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学习优秀奖学金学院操作指南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奖学金工作流程图</w:t>
      </w:r>
    </w:p>
    <w:p>
      <w:r>
        <w:rPr>
          <w:rFonts w:hint="eastAsia"/>
        </w:rPr>
        <w:drawing>
          <wp:inline distT="0" distB="0" distL="0" distR="0">
            <wp:extent cx="4051300" cy="7148195"/>
            <wp:effectExtent l="0" t="0" r="635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714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-</w:t>
      </w: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学年评优工作时间安排</w:t>
      </w:r>
    </w:p>
    <w:p>
      <w:pPr>
        <w:spacing w:line="360" w:lineRule="auto"/>
        <w:ind w:left="42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具体见附件</w:t>
      </w:r>
      <w:r>
        <w:rPr>
          <w:rFonts w:hint="eastAsia" w:ascii="仿宋" w:hAnsi="仿宋" w:eastAsia="仿宋"/>
          <w:sz w:val="28"/>
          <w:szCs w:val="28"/>
        </w:rPr>
        <w:t>3。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学院确认学生综测成绩、人数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在学生确认成绩之前，院系需要确认本院系的参评学生、综测成绩，提交给学生处。工作人员按照院系提交的名单和系统里的做比对，发现问题需要院系及时确认。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学生核对个人成绩</w:t>
      </w:r>
    </w:p>
    <w:p>
      <w:pPr>
        <w:ind w:firstLine="420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学生核对个人成绩发现问题时，请院系老师做好解答工作。学工系统成绩以教务成绩为准，如果成绩记录有误需要到教务勘误，学工系统同步成绩即可。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学院确认排名及百分比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院系在学生成绩确认完之后，在系统中查看本院系的评测信息。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选择“奖学金管理”-“学生评测信息”功能即可查看，也可导出excel文件在excel中查看。</w:t>
      </w:r>
    </w:p>
    <w:p>
      <w:r>
        <w:drawing>
          <wp:inline distT="0" distB="0" distL="0" distR="0">
            <wp:extent cx="6285865" cy="1968500"/>
            <wp:effectExtent l="0" t="0" r="63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8934" cy="1972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院系需要确认的信息有：</w:t>
      </w:r>
    </w:p>
    <w:p>
      <w:pPr>
        <w:pStyle w:val="8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学生评测信息</w:t>
      </w:r>
    </w:p>
    <w:p>
      <w:pPr>
        <w:pStyle w:val="8"/>
        <w:ind w:left="840" w:firstLine="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学号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姓名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年级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学院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/>
          <w:sz w:val="28"/>
          <w:szCs w:val="28"/>
        </w:rPr>
        <w:t>专业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6.</w:t>
      </w:r>
      <w:r>
        <w:rPr>
          <w:rFonts w:hint="eastAsia" w:ascii="仿宋" w:hAnsi="仿宋" w:eastAsia="仿宋"/>
          <w:color w:val="FF0000"/>
          <w:sz w:val="28"/>
          <w:szCs w:val="28"/>
        </w:rPr>
        <w:t>班级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7.</w:t>
      </w:r>
      <w:r>
        <w:rPr>
          <w:rFonts w:hint="eastAsia" w:ascii="仿宋" w:hAnsi="仿宋" w:eastAsia="仿宋"/>
          <w:sz w:val="28"/>
          <w:szCs w:val="28"/>
        </w:rPr>
        <w:t>平均学分绩点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8.</w:t>
      </w:r>
      <w:r>
        <w:rPr>
          <w:rFonts w:hint="eastAsia" w:ascii="仿宋" w:hAnsi="仿宋" w:eastAsia="仿宋"/>
          <w:sz w:val="28"/>
          <w:szCs w:val="28"/>
        </w:rPr>
        <w:t>平均学分绩点班级排名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9.</w:t>
      </w:r>
      <w:r>
        <w:rPr>
          <w:rFonts w:hint="eastAsia" w:ascii="仿宋" w:hAnsi="仿宋" w:eastAsia="仿宋"/>
          <w:sz w:val="28"/>
          <w:szCs w:val="28"/>
        </w:rPr>
        <w:t>平均学分绩点班级排名百分比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10.</w:t>
      </w:r>
      <w:r>
        <w:rPr>
          <w:rFonts w:hint="eastAsia" w:ascii="仿宋" w:hAnsi="仿宋" w:eastAsia="仿宋"/>
          <w:sz w:val="28"/>
          <w:szCs w:val="28"/>
        </w:rPr>
        <w:t>综合测评成绩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11.</w:t>
      </w:r>
      <w:r>
        <w:rPr>
          <w:rFonts w:hint="eastAsia" w:ascii="仿宋" w:hAnsi="仿宋" w:eastAsia="仿宋"/>
          <w:sz w:val="28"/>
          <w:szCs w:val="28"/>
        </w:rPr>
        <w:t>综合测评成绩排名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12.</w:t>
      </w:r>
      <w:r>
        <w:rPr>
          <w:rFonts w:hint="eastAsia" w:ascii="仿宋" w:hAnsi="仿宋" w:eastAsia="仿宋"/>
          <w:sz w:val="28"/>
          <w:szCs w:val="28"/>
        </w:rPr>
        <w:t>综合测评成绩排名百分比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13.</w:t>
      </w:r>
      <w:r>
        <w:rPr>
          <w:rFonts w:hint="eastAsia" w:ascii="仿宋" w:hAnsi="仿宋" w:eastAsia="仿宋"/>
          <w:sz w:val="28"/>
          <w:szCs w:val="28"/>
        </w:rPr>
        <w:t>单科成绩最低分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14.</w:t>
      </w:r>
      <w:r>
        <w:rPr>
          <w:rFonts w:hint="eastAsia" w:ascii="仿宋" w:hAnsi="仿宋" w:eastAsia="仿宋"/>
          <w:sz w:val="28"/>
          <w:szCs w:val="28"/>
        </w:rPr>
        <w:t>是否有处分</w:t>
      </w:r>
    </w:p>
    <w:p>
      <w:pPr>
        <w:pStyle w:val="8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学院参评基数信息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专业人数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班级人数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年级人数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学院查看学生申请进度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学生申请时可查看学生的申请情况。选择“奖学金管理”-“智能计算”功能，点击“查看数据统计”。</w:t>
      </w:r>
    </w:p>
    <w:p>
      <w:r>
        <w:drawing>
          <wp:inline distT="0" distB="0" distL="0" distR="0">
            <wp:extent cx="5274310" cy="1038860"/>
            <wp:effectExtent l="0" t="0" r="2540" b="889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院系在此可查看奖学金的达标人、申请人、未申请人等参数，并可点击人数查看到具体学生。奖学金的评选以学生申请为准，如在申请时间范围内无学生申请，则该奖项作废。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如果有达标学生但未申请的，院系可通知该学生申请，避免奖项作废。</w:t>
      </w:r>
    </w:p>
    <w:p>
      <w:r>
        <w:drawing>
          <wp:inline distT="0" distB="0" distL="0" distR="0">
            <wp:extent cx="5896610" cy="2157095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1082" cy="216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学院审核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院系选择“奖学金管理”-“奖学金审批”功能，点击下方的“审批”按钮。</w:t>
      </w:r>
    </w:p>
    <w:p>
      <w:pPr>
        <w:rPr>
          <w:rFonts w:ascii="Batang" w:hAnsi="Batang"/>
        </w:rPr>
      </w:pPr>
      <w:r>
        <w:rPr>
          <w:rFonts w:ascii="Batang" w:hAnsi="Batang"/>
        </w:rPr>
        <w:drawing>
          <wp:inline distT="0" distB="0" distL="0" distR="0">
            <wp:extent cx="6156325" cy="1276350"/>
            <wp:effectExtent l="0" t="0" r="0" b="0"/>
            <wp:docPr id="440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0116" cy="127918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院系在此可查看本次评优的综合情况，如果对系统自动计算的结果无异议，可批量勾选待审核的学生，点击右上方的“批量审批”按钮。</w:t>
      </w:r>
    </w:p>
    <w:p>
      <w:pPr>
        <w:jc w:val="center"/>
        <w:rPr>
          <w:rFonts w:ascii="Batang" w:hAnsi="Batang"/>
        </w:rPr>
      </w:pPr>
      <w:r>
        <w:rPr>
          <w:rFonts w:ascii="Batang" w:hAnsi="Batang"/>
        </w:rPr>
        <w:drawing>
          <wp:inline distT="0" distB="0" distL="0" distR="0">
            <wp:extent cx="6054725" cy="2127250"/>
            <wp:effectExtent l="0" t="0" r="3175" b="6350"/>
            <wp:docPr id="450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9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5355" cy="214137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在系统内录入审批意见后，点击确认按钮即可。</w:t>
      </w:r>
    </w:p>
    <w:p>
      <w:pPr>
        <w:jc w:val="center"/>
        <w:rPr>
          <w:rFonts w:ascii="Batang" w:hAnsi="Batang"/>
        </w:rPr>
      </w:pPr>
      <w:r>
        <w:rPr>
          <w:rFonts w:ascii="Batang" w:hAnsi="Batang"/>
        </w:rPr>
        <w:drawing>
          <wp:inline distT="0" distB="0" distL="0" distR="0">
            <wp:extent cx="5274310" cy="1995170"/>
            <wp:effectExtent l="0" t="0" r="2540" b="5080"/>
            <wp:docPr id="4505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8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导出汇总表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导出学习优秀奖学金表格时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按照以下步骤操作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奖学金管理</w:t>
      </w:r>
      <w:r>
        <w:rPr>
          <w:rFonts w:hint="eastAsia" w:ascii="仿宋" w:hAnsi="仿宋" w:eastAsia="仿宋"/>
          <w:sz w:val="28"/>
          <w:szCs w:val="28"/>
        </w:rPr>
        <w:t>——申请状态——查看数据统计——下载申请人员。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813435</wp:posOffset>
                </wp:positionV>
                <wp:extent cx="1409700" cy="257175"/>
                <wp:effectExtent l="19050" t="19050" r="19050" b="2857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571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10.75pt;margin-top:64.05pt;height:20.25pt;width:111pt;z-index:251659264;v-text-anchor:middle;mso-width-relative:page;mso-height-relative:page;" filled="f" stroked="t" coordsize="21600,21600" o:gfxdata="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EPJ391wAAAAsBAAAPAAAAAAAAAAEAIAAAACIAAABkcnMvZG93bnJldi54&#10;bWxQSwECFAAUAAAACACHTuJAVzE+sG0CAADOBAAADgAAAAAAAAABACAAAAAmAQAAZHJzL2Uyb0Rv&#10;Yy54bWxQSwUGAAAAAAYABgBZAQAABQYAAAAA&#10;">
                <v:fill on="f" focussize="0,0"/>
                <v:stroke weight="3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4905375" cy="17754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rcRect l="63076" t="14231" r="6995" b="65439"/>
                    <a:stretch>
                      <a:fillRect/>
                    </a:stretch>
                  </pic:blipFill>
                  <pic:spPr>
                    <a:xfrm>
                      <a:off x="0" y="0"/>
                      <a:ext cx="4924215" cy="178279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868680</wp:posOffset>
                </wp:positionV>
                <wp:extent cx="1409700" cy="257175"/>
                <wp:effectExtent l="19050" t="19050" r="19050" b="28575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571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27pt;margin-top:68.4pt;height:20.25pt;width:111pt;z-index:251660288;v-text-anchor:middle;mso-width-relative:page;mso-height-relative:page;" filled="f" stroked="t" coordsize="21600,21600" o:gfxdata="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pqdfAdgAAAALAQAADwAAAAAAAAABACAAAAAiAAAAZHJzL2Rvd25yZXYu&#10;eG1sUEsBAhQAFAAAAAgAh07iQNIA08xtAgAAzgQAAA4AAAAAAAAAAQAgAAAAJwEAAGRycy9lMm9E&#10;b2MueG1sUEsFBgAAAAAGAAYAWQEAAAYGAAAAAA==&#10;">
                <v:fill on="f" focussize="0,0"/>
                <v:stroke weight="3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6076950" cy="10191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rcRect l="28697" t="12875" r="12076" b="68489"/>
                    <a:stretch>
                      <a:fillRect/>
                    </a:stretch>
                  </pic:blipFill>
                  <pic:spPr>
                    <a:xfrm>
                      <a:off x="0" y="0"/>
                      <a:ext cx="6278673" cy="10529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1405890</wp:posOffset>
                </wp:positionV>
                <wp:extent cx="714375" cy="257175"/>
                <wp:effectExtent l="19050" t="19050" r="28575" b="28575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571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0pt;margin-top:110.7pt;height:20.25pt;width:56.25pt;z-index:251661312;v-text-anchor:middle;mso-width-relative:page;mso-height-relative:page;" filled="f" stroked="t" coordsize="21600,21600" o:gfxdata="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wBFewdgAAAALAQAADwAAAAAAAAABACAAAAAiAAAAZHJzL2Rvd25yZXYu&#10;eG1sUEsBAhQAFAAAAAgAh07iQIE4LxNtAgAAzwQAAA4AAAAAAAAAAQAgAAAAJwEAAGRycy9lMm9E&#10;b2MueG1sUEsFBgAAAAAGAAYAWQEAAAYGAAAAAA==&#10;">
                <v:fill on="f" focussize="0,0"/>
                <v:stroke weight="3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6000750" cy="160909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rcRect l="34854" t="25751" r="2531" b="42738"/>
                    <a:stretch>
                      <a:fillRect/>
                    </a:stretch>
                  </pic:blipFill>
                  <pic:spPr>
                    <a:xfrm>
                      <a:off x="0" y="0"/>
                      <a:ext cx="6011202" cy="161238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评选规则</w:t>
      </w:r>
    </w:p>
    <w:p>
      <w:pPr>
        <w:rPr>
          <w:rFonts w:hint="eastAsia"/>
        </w:rPr>
      </w:pPr>
      <w:r>
        <w:drawing>
          <wp:inline distT="0" distB="0" distL="0" distR="0">
            <wp:extent cx="5274310" cy="2229485"/>
            <wp:effectExtent l="0" t="0" r="2540" b="0"/>
            <wp:docPr id="12" name="图片 12" descr="C:\Users\dell\AppData\Local\Temp\163469504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dell\AppData\Local\Temp\1634695042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730321"/>
    <w:multiLevelType w:val="multilevel"/>
    <w:tmpl w:val="07730321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662A1937"/>
    <w:multiLevelType w:val="multilevel"/>
    <w:tmpl w:val="662A1937"/>
    <w:lvl w:ilvl="0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xYWU2OGU5MWZlYmFlNWRjZDEyZTcyMmFiNjczMzEifQ=="/>
  </w:docVars>
  <w:rsids>
    <w:rsidRoot w:val="0012191C"/>
    <w:rsid w:val="00024668"/>
    <w:rsid w:val="000E232F"/>
    <w:rsid w:val="0012191C"/>
    <w:rsid w:val="00126EE2"/>
    <w:rsid w:val="00162E09"/>
    <w:rsid w:val="001A3CB5"/>
    <w:rsid w:val="002079B9"/>
    <w:rsid w:val="002D4F19"/>
    <w:rsid w:val="002F72F7"/>
    <w:rsid w:val="003102CD"/>
    <w:rsid w:val="003659A7"/>
    <w:rsid w:val="003D78EF"/>
    <w:rsid w:val="00407FC3"/>
    <w:rsid w:val="00431C97"/>
    <w:rsid w:val="0048405F"/>
    <w:rsid w:val="004F0162"/>
    <w:rsid w:val="00542E8E"/>
    <w:rsid w:val="005A0715"/>
    <w:rsid w:val="006721ED"/>
    <w:rsid w:val="006F266E"/>
    <w:rsid w:val="00792169"/>
    <w:rsid w:val="00793C80"/>
    <w:rsid w:val="007A6A67"/>
    <w:rsid w:val="007F3833"/>
    <w:rsid w:val="008D0CA1"/>
    <w:rsid w:val="008D6709"/>
    <w:rsid w:val="0090444F"/>
    <w:rsid w:val="00A510D8"/>
    <w:rsid w:val="00A639F1"/>
    <w:rsid w:val="00A746C9"/>
    <w:rsid w:val="00A84385"/>
    <w:rsid w:val="00AD48ED"/>
    <w:rsid w:val="00B43A5D"/>
    <w:rsid w:val="00BF54EC"/>
    <w:rsid w:val="00C4640C"/>
    <w:rsid w:val="00C6383C"/>
    <w:rsid w:val="00CD098B"/>
    <w:rsid w:val="00D862B3"/>
    <w:rsid w:val="00E44117"/>
    <w:rsid w:val="00E632CE"/>
    <w:rsid w:val="00EF7BCB"/>
    <w:rsid w:val="00F314A3"/>
    <w:rsid w:val="00FC7E4E"/>
    <w:rsid w:val="32A1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uiPriority w:val="9"/>
    <w:rPr>
      <w:b/>
      <w:bCs/>
      <w:kern w:val="44"/>
      <w:sz w:val="44"/>
      <w:szCs w:val="4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749</Words>
  <Characters>787</Characters>
  <Lines>6</Lines>
  <Paragraphs>1</Paragraphs>
  <TotalTime>70</TotalTime>
  <ScaleCrop>false</ScaleCrop>
  <LinksUpToDate>false</LinksUpToDate>
  <CharactersWithSpaces>788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2018-10-20T03:01:00Z</dcterms:created>
  <dc:creator>Gao Wei</dc:creator>
  <cp:lastModifiedBy>September.</cp:lastModifiedBy>
  <dcterms:modified xsi:type="dcterms:W3CDTF">2022-10-24T02:15:48Z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72A30F77417B4AEEA37C7546D485F3A0</vt:lpwstr>
  </property>
</Properties>
</file>