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001" w:rsidRPr="004F3372" w:rsidRDefault="00164001" w:rsidP="00164001">
      <w:pPr>
        <w:spacing w:line="360" w:lineRule="auto"/>
        <w:jc w:val="center"/>
        <w:rPr>
          <w:rFonts w:ascii="黑体" w:eastAsia="黑体" w:hAnsi="黑体" w:hint="eastAsia"/>
          <w:sz w:val="32"/>
        </w:rPr>
      </w:pPr>
      <w:r w:rsidRPr="004F3372">
        <w:rPr>
          <w:rFonts w:ascii="黑体" w:eastAsia="黑体" w:hAnsi="黑体" w:hint="eastAsia"/>
          <w:sz w:val="32"/>
        </w:rPr>
        <w:t>首都经济贸易大学</w:t>
      </w:r>
      <w:r>
        <w:rPr>
          <w:rFonts w:ascii="黑体" w:eastAsia="黑体" w:hAnsi="黑体" w:hint="eastAsia"/>
          <w:sz w:val="32"/>
        </w:rPr>
        <w:t>第三次研究生</w:t>
      </w:r>
      <w:r>
        <w:rPr>
          <w:rFonts w:ascii="黑体" w:eastAsia="黑体" w:hAnsi="黑体"/>
          <w:sz w:val="32"/>
        </w:rPr>
        <w:t>代表大会</w:t>
      </w:r>
    </w:p>
    <w:p w:rsidR="00164001" w:rsidRDefault="00164001" w:rsidP="00164001">
      <w:pPr>
        <w:widowControl/>
        <w:jc w:val="center"/>
        <w:rPr>
          <w:rFonts w:ascii="黑体" w:eastAsia="黑体" w:hAnsi="黑体"/>
          <w:sz w:val="32"/>
        </w:rPr>
      </w:pPr>
      <w:r>
        <w:rPr>
          <w:rFonts w:ascii="黑体" w:eastAsia="黑体" w:hAnsi="黑体" w:hint="eastAsia"/>
          <w:sz w:val="32"/>
        </w:rPr>
        <w:t>财政税务学院代表</w:t>
      </w:r>
      <w:r>
        <w:rPr>
          <w:rFonts w:ascii="黑体" w:eastAsia="黑体" w:hAnsi="黑体"/>
          <w:sz w:val="32"/>
        </w:rPr>
        <w:t>候选人预备人选名单</w:t>
      </w:r>
    </w:p>
    <w:p w:rsidR="00164001" w:rsidRDefault="00164001" w:rsidP="00164001">
      <w:pPr>
        <w:widowControl/>
        <w:jc w:val="center"/>
        <w:rPr>
          <w:rFonts w:ascii="黑体" w:eastAsia="黑体" w:hAnsi="黑体" w:hint="eastAsia"/>
          <w:sz w:val="32"/>
        </w:rPr>
      </w:pPr>
      <w:bookmarkStart w:id="0" w:name="_GoBack"/>
      <w:bookmarkEnd w:id="0"/>
    </w:p>
    <w:p w:rsidR="00164001" w:rsidRDefault="00164001" w:rsidP="00164001">
      <w:pPr>
        <w:spacing w:line="360" w:lineRule="auto"/>
        <w:ind w:firstLineChars="200" w:firstLine="480"/>
        <w:rPr>
          <w:rFonts w:ascii="仿宋" w:eastAsia="仿宋" w:hAnsi="仿宋"/>
          <w:sz w:val="24"/>
          <w:szCs w:val="24"/>
        </w:rPr>
      </w:pPr>
      <w:r w:rsidRPr="003352BA">
        <w:rPr>
          <w:rFonts w:ascii="华文仿宋" w:eastAsia="华文仿宋" w:hAnsi="华文仿宋" w:hint="eastAsia"/>
          <w:sz w:val="24"/>
        </w:rPr>
        <w:t>首都经济贸易大学第三次研究生代表大会财政税务学院代表候选人预备人选名单</w:t>
      </w:r>
      <w:r w:rsidRPr="003352BA">
        <w:rPr>
          <w:rFonts w:ascii="华文仿宋" w:eastAsia="华文仿宋" w:hAnsi="华文仿宋"/>
          <w:sz w:val="24"/>
        </w:rPr>
        <w:t>11</w:t>
      </w:r>
      <w:r w:rsidRPr="003352BA">
        <w:rPr>
          <w:rFonts w:ascii="华文仿宋" w:eastAsia="华文仿宋" w:hAnsi="华文仿宋" w:hint="eastAsia"/>
          <w:sz w:val="24"/>
        </w:rPr>
        <w:t>人</w:t>
      </w:r>
      <w:r w:rsidRPr="003352BA">
        <w:rPr>
          <w:rFonts w:ascii="华文仿宋" w:eastAsia="华文仿宋" w:hAnsi="华文仿宋"/>
          <w:sz w:val="24"/>
        </w:rPr>
        <w:t>，按姓氏笔划排序</w:t>
      </w:r>
      <w:r w:rsidRPr="003352BA">
        <w:rPr>
          <w:rFonts w:ascii="华文仿宋" w:eastAsia="华文仿宋" w:hAnsi="华文仿宋" w:hint="eastAsia"/>
          <w:sz w:val="24"/>
        </w:rPr>
        <w:t>。</w:t>
      </w:r>
    </w:p>
    <w:p w:rsidR="00164001" w:rsidRDefault="00164001" w:rsidP="00164001">
      <w:pPr>
        <w:spacing w:line="360" w:lineRule="auto"/>
        <w:ind w:firstLineChars="200" w:firstLine="480"/>
        <w:rPr>
          <w:rFonts w:ascii="华文仿宋" w:eastAsia="华文仿宋" w:hAnsi="华文仿宋"/>
          <w:sz w:val="24"/>
        </w:rPr>
      </w:pPr>
      <w:r w:rsidRPr="00BA10F0">
        <w:rPr>
          <w:rFonts w:ascii="华文仿宋" w:eastAsia="华文仿宋" w:hAnsi="华文仿宋" w:hint="eastAsia"/>
          <w:sz w:val="24"/>
        </w:rPr>
        <w:t>吕政杰</w:t>
      </w:r>
      <w:r w:rsidRPr="00BA10F0">
        <w:rPr>
          <w:rFonts w:ascii="华文仿宋" w:eastAsia="华文仿宋" w:hAnsi="华文仿宋"/>
          <w:sz w:val="24"/>
        </w:rPr>
        <w:t xml:space="preserve"> 、</w:t>
      </w:r>
      <w:r w:rsidRPr="00BA10F0">
        <w:rPr>
          <w:rFonts w:ascii="华文仿宋" w:eastAsia="华文仿宋" w:hAnsi="华文仿宋" w:hint="eastAsia"/>
          <w:sz w:val="24"/>
        </w:rPr>
        <w:t>孙嘉旋（女）、杨晓鹏、张文鹤（女）、</w:t>
      </w:r>
      <w:r w:rsidRPr="006532C4">
        <w:rPr>
          <w:rFonts w:ascii="华文仿宋" w:eastAsia="华文仿宋" w:hAnsi="华文仿宋" w:hint="eastAsia"/>
          <w:sz w:val="24"/>
        </w:rPr>
        <w:t>张栋、</w:t>
      </w:r>
      <w:r w:rsidRPr="00BA10F0">
        <w:rPr>
          <w:rFonts w:ascii="华文仿宋" w:eastAsia="华文仿宋" w:hAnsi="华文仿宋" w:hint="eastAsia"/>
          <w:sz w:val="24"/>
        </w:rPr>
        <w:t>张家玮、</w:t>
      </w:r>
      <w:r w:rsidRPr="006532C4">
        <w:rPr>
          <w:rFonts w:ascii="华文仿宋" w:eastAsia="华文仿宋" w:hAnsi="华文仿宋" w:hint="eastAsia"/>
          <w:sz w:val="24"/>
        </w:rPr>
        <w:t>张梓筠（女）、陈滔、陈慧云（女）、</w:t>
      </w:r>
      <w:r w:rsidRPr="00BA10F0">
        <w:rPr>
          <w:rFonts w:ascii="华文仿宋" w:eastAsia="华文仿宋" w:hAnsi="华文仿宋" w:hint="eastAsia"/>
          <w:sz w:val="24"/>
        </w:rPr>
        <w:t>荣傲伟、</w:t>
      </w:r>
      <w:r>
        <w:rPr>
          <w:rFonts w:ascii="华文仿宋" w:eastAsia="华文仿宋" w:hAnsi="华文仿宋" w:hint="eastAsia"/>
          <w:sz w:val="24"/>
        </w:rPr>
        <w:t>郭盛田</w:t>
      </w:r>
      <w:r w:rsidRPr="006532C4">
        <w:rPr>
          <w:rFonts w:ascii="华文仿宋" w:eastAsia="华文仿宋" w:hAnsi="华文仿宋" w:hint="eastAsia"/>
          <w:sz w:val="24"/>
        </w:rPr>
        <w:t>。</w:t>
      </w:r>
    </w:p>
    <w:p w:rsidR="00164001" w:rsidRPr="003071EB" w:rsidRDefault="00164001" w:rsidP="00164001">
      <w:pPr>
        <w:spacing w:line="360" w:lineRule="auto"/>
        <w:ind w:firstLineChars="200" w:firstLine="480"/>
        <w:jc w:val="right"/>
        <w:rPr>
          <w:rFonts w:ascii="华文仿宋" w:eastAsia="华文仿宋" w:hAnsi="华文仿宋" w:cs="Times New Roman"/>
          <w:sz w:val="24"/>
        </w:rPr>
      </w:pPr>
      <w:r w:rsidRPr="003071EB">
        <w:rPr>
          <w:rFonts w:ascii="华文仿宋" w:eastAsia="华文仿宋" w:hAnsi="华文仿宋" w:cs="Times New Roman" w:hint="eastAsia"/>
          <w:sz w:val="24"/>
        </w:rPr>
        <w:t>共青团首都经济贸易大学</w:t>
      </w:r>
    </w:p>
    <w:p w:rsidR="00164001" w:rsidRPr="003071EB" w:rsidRDefault="00164001" w:rsidP="00164001">
      <w:pPr>
        <w:spacing w:line="360" w:lineRule="auto"/>
        <w:ind w:firstLineChars="200" w:firstLine="480"/>
        <w:jc w:val="right"/>
        <w:rPr>
          <w:rFonts w:ascii="华文仿宋" w:eastAsia="华文仿宋" w:hAnsi="华文仿宋" w:cs="Times New Roman"/>
          <w:sz w:val="24"/>
        </w:rPr>
      </w:pPr>
      <w:r w:rsidRPr="003071EB">
        <w:rPr>
          <w:rFonts w:ascii="华文仿宋" w:eastAsia="华文仿宋" w:hAnsi="华文仿宋" w:cs="Times New Roman" w:hint="eastAsia"/>
          <w:sz w:val="24"/>
        </w:rPr>
        <w:t>财政税务学院委员会</w:t>
      </w:r>
    </w:p>
    <w:p w:rsidR="00164001" w:rsidRPr="003071EB" w:rsidRDefault="00164001" w:rsidP="00164001">
      <w:pPr>
        <w:spacing w:line="360" w:lineRule="auto"/>
        <w:ind w:firstLineChars="200" w:firstLine="480"/>
        <w:jc w:val="right"/>
        <w:rPr>
          <w:rFonts w:ascii="华文仿宋" w:eastAsia="华文仿宋" w:hAnsi="华文仿宋" w:cs="Times New Roman"/>
          <w:sz w:val="24"/>
        </w:rPr>
      </w:pPr>
      <w:r>
        <w:rPr>
          <w:rFonts w:ascii="华文仿宋" w:eastAsia="华文仿宋" w:hAnsi="华文仿宋" w:cs="Times New Roman" w:hint="eastAsia"/>
          <w:sz w:val="24"/>
        </w:rPr>
        <w:t>二〇二〇年十月三十</w:t>
      </w:r>
      <w:r w:rsidRPr="003071EB">
        <w:rPr>
          <w:rFonts w:ascii="华文仿宋" w:eastAsia="华文仿宋" w:hAnsi="华文仿宋" w:cs="Times New Roman" w:hint="eastAsia"/>
          <w:sz w:val="24"/>
        </w:rPr>
        <w:t>日</w:t>
      </w:r>
    </w:p>
    <w:p w:rsidR="00D12FB0" w:rsidRPr="00164001" w:rsidRDefault="00D12FB0"/>
    <w:sectPr w:rsidR="00D12FB0" w:rsidRPr="00164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01"/>
    <w:rsid w:val="0011478A"/>
    <w:rsid w:val="00131BEA"/>
    <w:rsid w:val="00164001"/>
    <w:rsid w:val="009E3287"/>
    <w:rsid w:val="00D12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BAC1"/>
  <w15:chartTrackingRefBased/>
  <w15:docId w15:val="{93D0339F-2AAC-4157-BF7E-D1AE3644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0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150</Characters>
  <Application>Microsoft Office Word</Application>
  <DocSecurity>0</DocSecurity>
  <Lines>1</Lines>
  <Paragraphs>1</Paragraphs>
  <ScaleCrop>false</ScaleCrop>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 天艺</dc:creator>
  <cp:keywords/>
  <dc:description/>
  <cp:lastModifiedBy>韩 天艺</cp:lastModifiedBy>
  <cp:revision>1</cp:revision>
  <dcterms:created xsi:type="dcterms:W3CDTF">2020-10-30T10:13:00Z</dcterms:created>
  <dcterms:modified xsi:type="dcterms:W3CDTF">2020-10-30T10:14:00Z</dcterms:modified>
</cp:coreProperties>
</file>