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9D" w:rsidRPr="00E60EF0" w:rsidRDefault="00727C9D" w:rsidP="006958EB">
      <w:pPr>
        <w:spacing w:afterLines="50" w:line="240" w:lineRule="auto"/>
        <w:jc w:val="center"/>
        <w:rPr>
          <w:rFonts w:ascii="Verdana" w:eastAsia="宋体" w:hAnsi="Verdana" w:cs="宋体"/>
          <w:b/>
          <w:bCs/>
          <w:color w:val="333333"/>
          <w:kern w:val="36"/>
          <w:sz w:val="32"/>
          <w:szCs w:val="30"/>
        </w:rPr>
      </w:pPr>
      <w:r w:rsidRPr="00E60EF0">
        <w:rPr>
          <w:rFonts w:ascii="Verdana" w:eastAsia="宋体" w:hAnsi="Verdana" w:cs="宋体" w:hint="eastAsia"/>
          <w:b/>
          <w:bCs/>
          <w:color w:val="333333"/>
          <w:kern w:val="36"/>
          <w:sz w:val="32"/>
          <w:szCs w:val="30"/>
        </w:rPr>
        <w:t>首都经济贸易大学财政税务学院</w:t>
      </w:r>
    </w:p>
    <w:p w:rsidR="00727C9D" w:rsidRPr="00E60EF0" w:rsidRDefault="00727C9D" w:rsidP="006958EB">
      <w:pPr>
        <w:spacing w:afterLines="50" w:line="240" w:lineRule="auto"/>
        <w:jc w:val="center"/>
        <w:rPr>
          <w:rFonts w:ascii="Verdana" w:eastAsia="宋体" w:hAnsi="Verdana" w:cs="宋体"/>
          <w:b/>
          <w:bCs/>
          <w:color w:val="333333"/>
          <w:kern w:val="36"/>
          <w:sz w:val="32"/>
          <w:szCs w:val="30"/>
        </w:rPr>
      </w:pPr>
      <w:r w:rsidRPr="00E60EF0">
        <w:rPr>
          <w:rFonts w:ascii="Verdana" w:eastAsia="宋体" w:hAnsi="Verdana" w:cs="宋体" w:hint="eastAsia"/>
          <w:b/>
          <w:bCs/>
          <w:color w:val="333333"/>
          <w:kern w:val="36"/>
          <w:sz w:val="32"/>
          <w:szCs w:val="30"/>
        </w:rPr>
        <w:t>研究生学业奖学金管理办法（试行）</w:t>
      </w:r>
    </w:p>
    <w:p w:rsidR="00727C9D" w:rsidRPr="007D3BE7" w:rsidRDefault="00727C9D" w:rsidP="006958EB">
      <w:pPr>
        <w:widowControl/>
        <w:snapToGrid w:val="0"/>
        <w:spacing w:afterLines="50" w:line="300" w:lineRule="auto"/>
        <w:jc w:val="center"/>
        <w:rPr>
          <w:rFonts w:asciiTheme="minorEastAsia" w:hAnsiTheme="minorEastAsia" w:cs="宋体"/>
          <w:b/>
          <w:color w:val="333333"/>
          <w:kern w:val="0"/>
          <w:sz w:val="28"/>
          <w:szCs w:val="28"/>
        </w:rPr>
      </w:pPr>
      <w:r w:rsidRPr="007D3BE7">
        <w:rPr>
          <w:rFonts w:asciiTheme="minorEastAsia" w:hAnsiTheme="minorEastAsia" w:cs="宋体" w:hint="eastAsia"/>
          <w:b/>
          <w:color w:val="333333"/>
          <w:kern w:val="0"/>
          <w:sz w:val="28"/>
          <w:szCs w:val="28"/>
        </w:rPr>
        <w:t>第一章  总  则</w:t>
      </w:r>
    </w:p>
    <w:p w:rsidR="00727C9D" w:rsidRDefault="00727C9D" w:rsidP="006958EB">
      <w:pPr>
        <w:widowControl/>
        <w:snapToGrid w:val="0"/>
        <w:spacing w:afterLines="50" w:line="300" w:lineRule="auto"/>
        <w:ind w:firstLineChars="200" w:firstLine="562"/>
        <w:jc w:val="left"/>
        <w:rPr>
          <w:rFonts w:asciiTheme="minorEastAsia" w:hAnsiTheme="minorEastAsia" w:cs="宋体"/>
          <w:color w:val="333333"/>
          <w:kern w:val="0"/>
          <w:sz w:val="28"/>
          <w:szCs w:val="28"/>
        </w:rPr>
      </w:pPr>
      <w:r w:rsidRPr="00463514">
        <w:rPr>
          <w:rFonts w:asciiTheme="minorEastAsia" w:hAnsiTheme="minorEastAsia" w:cs="宋体" w:hint="eastAsia"/>
          <w:b/>
          <w:color w:val="333333"/>
          <w:kern w:val="0"/>
          <w:sz w:val="28"/>
          <w:szCs w:val="28"/>
        </w:rPr>
        <w:t>第一条</w:t>
      </w:r>
      <w:r w:rsidR="00C512EF">
        <w:rPr>
          <w:rFonts w:asciiTheme="minorEastAsia" w:hAnsiTheme="minorEastAsia" w:cs="宋体" w:hint="eastAsia"/>
          <w:color w:val="333333"/>
          <w:kern w:val="0"/>
          <w:sz w:val="28"/>
          <w:szCs w:val="28"/>
        </w:rPr>
        <w:t xml:space="preserve"> 为</w:t>
      </w:r>
      <w:r w:rsidR="00C512EF" w:rsidRPr="00C512EF">
        <w:rPr>
          <w:rFonts w:asciiTheme="minorEastAsia" w:hAnsiTheme="minorEastAsia" w:cs="宋体" w:hint="eastAsia"/>
          <w:color w:val="333333"/>
          <w:kern w:val="0"/>
          <w:sz w:val="28"/>
          <w:szCs w:val="28"/>
        </w:rPr>
        <w:t>激励研究生勤奋学习、潜心科研、勇于创新、积极进取，更好地支持表现良好的研究生顺利完成学业</w:t>
      </w:r>
      <w:r w:rsidR="00C512EF">
        <w:rPr>
          <w:rFonts w:asciiTheme="minorEastAsia" w:hAnsiTheme="minorEastAsia" w:cs="宋体" w:hint="eastAsia"/>
          <w:color w:val="333333"/>
          <w:kern w:val="0"/>
          <w:sz w:val="28"/>
          <w:szCs w:val="28"/>
        </w:rPr>
        <w:t>，</w:t>
      </w:r>
      <w:r>
        <w:rPr>
          <w:rFonts w:asciiTheme="minorEastAsia" w:hAnsiTheme="minorEastAsia" w:cs="宋体" w:hint="eastAsia"/>
          <w:color w:val="333333"/>
          <w:kern w:val="0"/>
          <w:sz w:val="28"/>
          <w:szCs w:val="28"/>
        </w:rPr>
        <w:t>根据《</w:t>
      </w:r>
      <w:r w:rsidRPr="00727C9D">
        <w:rPr>
          <w:rFonts w:asciiTheme="minorEastAsia" w:hAnsiTheme="minorEastAsia" w:cs="宋体" w:hint="eastAsia"/>
          <w:color w:val="333333"/>
          <w:kern w:val="0"/>
          <w:sz w:val="28"/>
          <w:szCs w:val="28"/>
        </w:rPr>
        <w:t>首都经济贸易大学研究生学业奖学金管理办法（试行）</w:t>
      </w:r>
      <w:r w:rsidR="00463514">
        <w:rPr>
          <w:rFonts w:asciiTheme="minorEastAsia" w:hAnsiTheme="minorEastAsia" w:cs="宋体" w:hint="eastAsia"/>
          <w:color w:val="333333"/>
          <w:kern w:val="0"/>
          <w:sz w:val="28"/>
          <w:szCs w:val="28"/>
        </w:rPr>
        <w:t>》</w:t>
      </w:r>
      <w:r w:rsidRPr="00727C9D">
        <w:rPr>
          <w:rFonts w:asciiTheme="minorEastAsia" w:hAnsiTheme="minorEastAsia" w:cs="宋体" w:hint="eastAsia"/>
          <w:color w:val="333333"/>
          <w:kern w:val="0"/>
          <w:sz w:val="28"/>
          <w:szCs w:val="28"/>
        </w:rPr>
        <w:t>以及《关于研究生学业奖学金评审标准的指导性意见》</w:t>
      </w:r>
      <w:r>
        <w:rPr>
          <w:rFonts w:asciiTheme="minorEastAsia" w:hAnsiTheme="minorEastAsia" w:cs="宋体" w:hint="eastAsia"/>
          <w:color w:val="333333"/>
          <w:kern w:val="0"/>
          <w:sz w:val="28"/>
          <w:szCs w:val="28"/>
        </w:rPr>
        <w:t>制定本办法。</w:t>
      </w:r>
    </w:p>
    <w:p w:rsidR="00727C9D" w:rsidRDefault="00727C9D" w:rsidP="006958EB">
      <w:pPr>
        <w:widowControl/>
        <w:snapToGrid w:val="0"/>
        <w:spacing w:afterLines="50" w:line="300" w:lineRule="auto"/>
        <w:ind w:firstLineChars="200" w:firstLine="562"/>
        <w:jc w:val="left"/>
        <w:rPr>
          <w:rFonts w:asciiTheme="minorEastAsia" w:hAnsiTheme="minorEastAsia" w:cs="宋体"/>
          <w:color w:val="333333"/>
          <w:kern w:val="0"/>
          <w:sz w:val="28"/>
          <w:szCs w:val="28"/>
        </w:rPr>
      </w:pPr>
      <w:r w:rsidRPr="00463514">
        <w:rPr>
          <w:rFonts w:asciiTheme="minorEastAsia" w:hAnsiTheme="minorEastAsia" w:cs="宋体" w:hint="eastAsia"/>
          <w:b/>
          <w:color w:val="333333"/>
          <w:kern w:val="0"/>
          <w:sz w:val="28"/>
          <w:szCs w:val="28"/>
        </w:rPr>
        <w:t>第二条</w:t>
      </w:r>
      <w:r>
        <w:rPr>
          <w:rFonts w:asciiTheme="minorEastAsia" w:hAnsiTheme="minorEastAsia" w:cs="宋体" w:hint="eastAsia"/>
          <w:color w:val="333333"/>
          <w:kern w:val="0"/>
          <w:sz w:val="28"/>
          <w:szCs w:val="28"/>
        </w:rPr>
        <w:t>学院</w:t>
      </w:r>
      <w:r w:rsidRPr="00727C9D">
        <w:rPr>
          <w:rFonts w:asciiTheme="minorEastAsia" w:hAnsiTheme="minorEastAsia" w:cs="宋体" w:hint="eastAsia"/>
          <w:color w:val="333333"/>
          <w:kern w:val="0"/>
          <w:sz w:val="28"/>
          <w:szCs w:val="28"/>
        </w:rPr>
        <w:t>成立研究生学业奖学金评审工作小组（以下简称“评审工作小组”），负责制定本单位研究生学业奖学金的评定标准，以及研究生学业奖学金的申请、资格审核、资料审查、初步评审、答复申诉等工作。</w:t>
      </w:r>
    </w:p>
    <w:p w:rsidR="00727C9D" w:rsidRPr="007D3BE7" w:rsidRDefault="00727C9D" w:rsidP="006958EB">
      <w:pPr>
        <w:widowControl/>
        <w:snapToGrid w:val="0"/>
        <w:spacing w:afterLines="50" w:line="300" w:lineRule="auto"/>
        <w:jc w:val="center"/>
        <w:rPr>
          <w:rFonts w:asciiTheme="minorEastAsia" w:hAnsiTheme="minorEastAsia" w:cs="宋体"/>
          <w:b/>
          <w:color w:val="333333"/>
          <w:kern w:val="0"/>
          <w:sz w:val="28"/>
          <w:szCs w:val="28"/>
        </w:rPr>
      </w:pPr>
      <w:r w:rsidRPr="007D3BE7">
        <w:rPr>
          <w:rFonts w:asciiTheme="minorEastAsia" w:hAnsiTheme="minorEastAsia" w:cs="宋体" w:hint="eastAsia"/>
          <w:b/>
          <w:color w:val="333333"/>
          <w:kern w:val="0"/>
          <w:sz w:val="28"/>
          <w:szCs w:val="28"/>
        </w:rPr>
        <w:t xml:space="preserve">第二章  </w:t>
      </w:r>
      <w:r w:rsidR="00896273">
        <w:rPr>
          <w:rFonts w:asciiTheme="minorEastAsia" w:hAnsiTheme="minorEastAsia" w:cs="宋体" w:hint="eastAsia"/>
          <w:b/>
          <w:color w:val="333333"/>
          <w:kern w:val="0"/>
          <w:sz w:val="28"/>
          <w:szCs w:val="28"/>
        </w:rPr>
        <w:t>参评对象</w:t>
      </w:r>
      <w:r w:rsidRPr="007D3BE7">
        <w:rPr>
          <w:rFonts w:asciiTheme="minorEastAsia" w:hAnsiTheme="minorEastAsia" w:cs="宋体" w:hint="eastAsia"/>
          <w:b/>
          <w:color w:val="333333"/>
          <w:kern w:val="0"/>
          <w:sz w:val="28"/>
          <w:szCs w:val="28"/>
        </w:rPr>
        <w:t>和基本条件</w:t>
      </w:r>
    </w:p>
    <w:p w:rsidR="00DF33FD" w:rsidRDefault="00727C9D" w:rsidP="006958EB">
      <w:pPr>
        <w:widowControl/>
        <w:snapToGrid w:val="0"/>
        <w:spacing w:afterLines="50" w:line="300" w:lineRule="auto"/>
        <w:ind w:firstLineChars="200" w:firstLine="562"/>
        <w:jc w:val="left"/>
        <w:rPr>
          <w:rFonts w:asciiTheme="minorEastAsia" w:hAnsiTheme="minorEastAsia" w:cs="宋体"/>
          <w:color w:val="333333"/>
          <w:kern w:val="0"/>
          <w:sz w:val="28"/>
          <w:szCs w:val="28"/>
        </w:rPr>
      </w:pPr>
      <w:r w:rsidRPr="00463514">
        <w:rPr>
          <w:rFonts w:asciiTheme="minorEastAsia" w:hAnsiTheme="minorEastAsia" w:cs="宋体" w:hint="eastAsia"/>
          <w:b/>
          <w:color w:val="333333"/>
          <w:kern w:val="0"/>
          <w:sz w:val="28"/>
          <w:szCs w:val="28"/>
        </w:rPr>
        <w:t>第</w:t>
      </w:r>
      <w:r w:rsidR="00DF33FD" w:rsidRPr="00463514">
        <w:rPr>
          <w:rFonts w:asciiTheme="minorEastAsia" w:hAnsiTheme="minorEastAsia" w:cs="宋体" w:hint="eastAsia"/>
          <w:b/>
          <w:color w:val="333333"/>
          <w:kern w:val="0"/>
          <w:sz w:val="28"/>
          <w:szCs w:val="28"/>
        </w:rPr>
        <w:t>三</w:t>
      </w:r>
      <w:r w:rsidRPr="00463514">
        <w:rPr>
          <w:rFonts w:asciiTheme="minorEastAsia" w:hAnsiTheme="minorEastAsia" w:cs="宋体" w:hint="eastAsia"/>
          <w:b/>
          <w:color w:val="333333"/>
          <w:kern w:val="0"/>
          <w:sz w:val="28"/>
          <w:szCs w:val="28"/>
        </w:rPr>
        <w:t>条</w:t>
      </w:r>
      <w:r w:rsidR="00896273">
        <w:rPr>
          <w:rFonts w:asciiTheme="minorEastAsia" w:hAnsiTheme="minorEastAsia" w:cs="宋体" w:hint="eastAsia"/>
          <w:color w:val="333333"/>
          <w:kern w:val="0"/>
          <w:sz w:val="28"/>
          <w:szCs w:val="28"/>
        </w:rPr>
        <w:t xml:space="preserve"> 参评对象为</w:t>
      </w:r>
      <w:r w:rsidR="00463514">
        <w:rPr>
          <w:rFonts w:asciiTheme="minorEastAsia" w:hAnsiTheme="minorEastAsia" w:cs="宋体" w:hint="eastAsia"/>
          <w:color w:val="333333"/>
          <w:kern w:val="0"/>
          <w:sz w:val="28"/>
          <w:szCs w:val="28"/>
        </w:rPr>
        <w:t>具有中华人民共和国国籍且在校正式注册的全日制</w:t>
      </w:r>
      <w:r w:rsidR="00896273" w:rsidRPr="00896273">
        <w:rPr>
          <w:rFonts w:asciiTheme="minorEastAsia" w:hAnsiTheme="minorEastAsia" w:cs="宋体" w:hint="eastAsia"/>
          <w:color w:val="333333"/>
          <w:kern w:val="0"/>
          <w:sz w:val="28"/>
          <w:szCs w:val="28"/>
        </w:rPr>
        <w:t>、档案已转入</w:t>
      </w:r>
      <w:r w:rsidR="00DF33FD">
        <w:rPr>
          <w:rFonts w:asciiTheme="minorEastAsia" w:hAnsiTheme="minorEastAsia" w:cs="宋体" w:hint="eastAsia"/>
          <w:color w:val="333333"/>
          <w:kern w:val="0"/>
          <w:sz w:val="28"/>
          <w:szCs w:val="28"/>
        </w:rPr>
        <w:t>学</w:t>
      </w:r>
      <w:r w:rsidR="00896273" w:rsidRPr="00896273">
        <w:rPr>
          <w:rFonts w:asciiTheme="minorEastAsia" w:hAnsiTheme="minorEastAsia" w:cs="宋体" w:hint="eastAsia"/>
          <w:color w:val="333333"/>
          <w:kern w:val="0"/>
          <w:sz w:val="28"/>
          <w:szCs w:val="28"/>
        </w:rPr>
        <w:t>校的二年级、三年级</w:t>
      </w:r>
      <w:r w:rsidR="00DF33FD">
        <w:rPr>
          <w:rFonts w:asciiTheme="minorEastAsia" w:hAnsiTheme="minorEastAsia" w:cs="宋体" w:hint="eastAsia"/>
          <w:color w:val="333333"/>
          <w:kern w:val="0"/>
          <w:sz w:val="28"/>
          <w:szCs w:val="28"/>
        </w:rPr>
        <w:t>财税学院</w:t>
      </w:r>
      <w:r w:rsidR="00896273" w:rsidRPr="00896273">
        <w:rPr>
          <w:rFonts w:asciiTheme="minorEastAsia" w:hAnsiTheme="minorEastAsia" w:cs="宋体" w:hint="eastAsia"/>
          <w:color w:val="333333"/>
          <w:kern w:val="0"/>
          <w:sz w:val="28"/>
          <w:szCs w:val="28"/>
        </w:rPr>
        <w:t>研究生。</w:t>
      </w:r>
    </w:p>
    <w:p w:rsidR="00727C9D" w:rsidRDefault="00727C9D" w:rsidP="006958EB">
      <w:pPr>
        <w:widowControl/>
        <w:snapToGrid w:val="0"/>
        <w:spacing w:afterLines="50" w:line="300" w:lineRule="auto"/>
        <w:ind w:firstLineChars="200" w:firstLine="562"/>
        <w:jc w:val="left"/>
        <w:rPr>
          <w:rFonts w:asciiTheme="minorEastAsia" w:hAnsiTheme="minorEastAsia" w:cs="宋体"/>
          <w:color w:val="333333"/>
          <w:kern w:val="0"/>
          <w:sz w:val="28"/>
          <w:szCs w:val="28"/>
        </w:rPr>
      </w:pPr>
      <w:r w:rsidRPr="00463514">
        <w:rPr>
          <w:rFonts w:asciiTheme="minorEastAsia" w:hAnsiTheme="minorEastAsia" w:cs="宋体" w:hint="eastAsia"/>
          <w:b/>
          <w:color w:val="333333"/>
          <w:kern w:val="0"/>
          <w:sz w:val="28"/>
          <w:szCs w:val="28"/>
        </w:rPr>
        <w:t>第</w:t>
      </w:r>
      <w:r w:rsidR="00DF33FD" w:rsidRPr="00463514">
        <w:rPr>
          <w:rFonts w:asciiTheme="minorEastAsia" w:hAnsiTheme="minorEastAsia" w:cs="宋体" w:hint="eastAsia"/>
          <w:b/>
          <w:color w:val="333333"/>
          <w:kern w:val="0"/>
          <w:sz w:val="28"/>
          <w:szCs w:val="28"/>
        </w:rPr>
        <w:t>四</w:t>
      </w:r>
      <w:r w:rsidRPr="00463514">
        <w:rPr>
          <w:rFonts w:asciiTheme="minorEastAsia" w:hAnsiTheme="minorEastAsia" w:cs="宋体" w:hint="eastAsia"/>
          <w:b/>
          <w:color w:val="333333"/>
          <w:kern w:val="0"/>
          <w:sz w:val="28"/>
          <w:szCs w:val="28"/>
        </w:rPr>
        <w:t>条</w:t>
      </w:r>
      <w:r>
        <w:rPr>
          <w:rFonts w:asciiTheme="minorEastAsia" w:hAnsiTheme="minorEastAsia" w:cs="宋体" w:hint="eastAsia"/>
          <w:color w:val="333333"/>
          <w:kern w:val="0"/>
          <w:sz w:val="28"/>
          <w:szCs w:val="28"/>
        </w:rPr>
        <w:t xml:space="preserve"> 研究生学业奖学金的基本参评条件为：</w:t>
      </w:r>
    </w:p>
    <w:p w:rsidR="00727C9D" w:rsidRDefault="00727C9D" w:rsidP="006958EB">
      <w:pPr>
        <w:widowControl/>
        <w:snapToGrid w:val="0"/>
        <w:spacing w:afterLines="50" w:line="30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（一）热爱社会主义祖国，拥护中国共产党的领导。</w:t>
      </w:r>
    </w:p>
    <w:p w:rsidR="00727C9D" w:rsidRDefault="00727C9D" w:rsidP="006958EB">
      <w:pPr>
        <w:widowControl/>
        <w:snapToGrid w:val="0"/>
        <w:spacing w:afterLines="50" w:line="30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（二）遵守宪法和法律，遵守学校规章制度。</w:t>
      </w:r>
    </w:p>
    <w:p w:rsidR="00727C9D" w:rsidRDefault="00727C9D" w:rsidP="006958EB">
      <w:pPr>
        <w:widowControl/>
        <w:snapToGrid w:val="0"/>
        <w:spacing w:afterLines="50" w:line="30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（三）诚实守信，恪守学术道德，品学兼优。</w:t>
      </w:r>
    </w:p>
    <w:p w:rsidR="00727C9D" w:rsidRDefault="00727C9D" w:rsidP="006958EB">
      <w:pPr>
        <w:widowControl/>
        <w:snapToGrid w:val="0"/>
        <w:spacing w:afterLines="50" w:line="30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（四）积极参与科学研究，具有较扎实的专业基础及较强的学术研究和科研工作能力，创新成果较为突出。</w:t>
      </w:r>
    </w:p>
    <w:p w:rsidR="00727C9D" w:rsidRDefault="00727C9D" w:rsidP="006958EB">
      <w:pPr>
        <w:widowControl/>
        <w:snapToGrid w:val="0"/>
        <w:spacing w:afterLines="50" w:line="30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（五）积极参加学校和学院组织的各项活动</w:t>
      </w:r>
      <w:r w:rsidR="00FB2E02">
        <w:rPr>
          <w:rFonts w:asciiTheme="minorEastAsia" w:hAnsiTheme="minorEastAsia" w:cs="宋体" w:hint="eastAsia"/>
          <w:color w:val="333333"/>
          <w:kern w:val="0"/>
          <w:sz w:val="28"/>
          <w:szCs w:val="28"/>
        </w:rPr>
        <w:t>。</w:t>
      </w:r>
    </w:p>
    <w:p w:rsidR="00727C9D" w:rsidRDefault="00727C9D" w:rsidP="006958EB">
      <w:pPr>
        <w:widowControl/>
        <w:snapToGrid w:val="0"/>
        <w:spacing w:afterLines="50" w:line="30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（六）按学校规定时间报到、注册和缴费。</w:t>
      </w:r>
    </w:p>
    <w:p w:rsidR="00727C9D" w:rsidRDefault="00727C9D" w:rsidP="006958EB">
      <w:pPr>
        <w:widowControl/>
        <w:snapToGrid w:val="0"/>
        <w:spacing w:afterLines="50" w:line="300" w:lineRule="auto"/>
        <w:ind w:firstLineChars="200" w:firstLine="562"/>
        <w:jc w:val="left"/>
        <w:rPr>
          <w:rFonts w:asciiTheme="minorEastAsia" w:hAnsiTheme="minorEastAsia" w:cs="宋体"/>
          <w:color w:val="333333"/>
          <w:kern w:val="0"/>
          <w:sz w:val="28"/>
          <w:szCs w:val="28"/>
        </w:rPr>
      </w:pPr>
      <w:r w:rsidRPr="00463514">
        <w:rPr>
          <w:rFonts w:asciiTheme="minorEastAsia" w:hAnsiTheme="minorEastAsia" w:cs="宋体" w:hint="eastAsia"/>
          <w:b/>
          <w:color w:val="333333"/>
          <w:kern w:val="0"/>
          <w:sz w:val="28"/>
          <w:szCs w:val="28"/>
        </w:rPr>
        <w:t>第</w:t>
      </w:r>
      <w:r w:rsidR="00DF33FD" w:rsidRPr="00463514">
        <w:rPr>
          <w:rFonts w:asciiTheme="minorEastAsia" w:hAnsiTheme="minorEastAsia" w:cs="宋体" w:hint="eastAsia"/>
          <w:b/>
          <w:color w:val="333333"/>
          <w:kern w:val="0"/>
          <w:sz w:val="28"/>
          <w:szCs w:val="28"/>
        </w:rPr>
        <w:t>五</w:t>
      </w:r>
      <w:r w:rsidRPr="00463514">
        <w:rPr>
          <w:rFonts w:asciiTheme="minorEastAsia" w:hAnsiTheme="minorEastAsia" w:cs="宋体" w:hint="eastAsia"/>
          <w:b/>
          <w:color w:val="333333"/>
          <w:kern w:val="0"/>
          <w:sz w:val="28"/>
          <w:szCs w:val="28"/>
        </w:rPr>
        <w:t>条</w:t>
      </w:r>
      <w:r>
        <w:rPr>
          <w:rFonts w:asciiTheme="minorEastAsia" w:hAnsiTheme="minorEastAsia" w:cs="宋体" w:hint="eastAsia"/>
          <w:color w:val="333333"/>
          <w:spacing w:val="-6"/>
          <w:kern w:val="0"/>
          <w:sz w:val="28"/>
          <w:szCs w:val="28"/>
        </w:rPr>
        <w:t>有以下情况之一者不能参加当年学业奖学金的评定：</w:t>
      </w:r>
    </w:p>
    <w:p w:rsidR="00727C9D" w:rsidRDefault="00727C9D" w:rsidP="006958EB">
      <w:pPr>
        <w:widowControl/>
        <w:snapToGrid w:val="0"/>
        <w:spacing w:afterLines="50" w:line="30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（一）评定学年违反校纪校规者。</w:t>
      </w:r>
    </w:p>
    <w:p w:rsidR="00727C9D" w:rsidRDefault="00727C9D" w:rsidP="006958EB">
      <w:pPr>
        <w:widowControl/>
        <w:snapToGrid w:val="0"/>
        <w:spacing w:afterLines="50" w:line="30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lastRenderedPageBreak/>
        <w:t>（二）评定学年所学课程有一门（含）以上不及格者。</w:t>
      </w:r>
    </w:p>
    <w:p w:rsidR="00727C9D" w:rsidRDefault="00727C9D" w:rsidP="006958EB">
      <w:pPr>
        <w:widowControl/>
        <w:snapToGrid w:val="0"/>
        <w:spacing w:afterLines="50" w:line="30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（三）评定年度存在休学或者发生退学、提前毕业等学籍异动者。</w:t>
      </w:r>
    </w:p>
    <w:p w:rsidR="00727C9D" w:rsidRDefault="00727C9D" w:rsidP="006958EB">
      <w:pPr>
        <w:widowControl/>
        <w:snapToGrid w:val="0"/>
        <w:spacing w:afterLines="50" w:line="30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（四）研究生本人未提出申请者（新生除外）。</w:t>
      </w:r>
    </w:p>
    <w:p w:rsidR="007D3BE7" w:rsidRPr="007D3BE7" w:rsidRDefault="007D3BE7" w:rsidP="006958EB">
      <w:pPr>
        <w:widowControl/>
        <w:snapToGrid w:val="0"/>
        <w:spacing w:afterLines="50" w:line="300" w:lineRule="auto"/>
        <w:jc w:val="center"/>
        <w:rPr>
          <w:rFonts w:asciiTheme="minorEastAsia" w:hAnsiTheme="minorEastAsia" w:cs="宋体"/>
          <w:b/>
          <w:color w:val="333333"/>
          <w:kern w:val="0"/>
          <w:sz w:val="28"/>
          <w:szCs w:val="28"/>
        </w:rPr>
      </w:pPr>
      <w:r w:rsidRPr="007D3BE7">
        <w:rPr>
          <w:rFonts w:asciiTheme="minorEastAsia" w:hAnsiTheme="minorEastAsia" w:cs="宋体" w:hint="eastAsia"/>
          <w:b/>
          <w:color w:val="333333"/>
          <w:kern w:val="0"/>
          <w:sz w:val="28"/>
          <w:szCs w:val="28"/>
        </w:rPr>
        <w:t>第</w:t>
      </w:r>
      <w:r>
        <w:rPr>
          <w:rFonts w:asciiTheme="minorEastAsia" w:hAnsiTheme="minorEastAsia" w:cs="宋体" w:hint="eastAsia"/>
          <w:b/>
          <w:color w:val="333333"/>
          <w:kern w:val="0"/>
          <w:sz w:val="28"/>
          <w:szCs w:val="28"/>
        </w:rPr>
        <w:t>三</w:t>
      </w:r>
      <w:r w:rsidRPr="007D3BE7">
        <w:rPr>
          <w:rFonts w:asciiTheme="minorEastAsia" w:hAnsiTheme="minorEastAsia" w:cs="宋体" w:hint="eastAsia"/>
          <w:b/>
          <w:color w:val="333333"/>
          <w:kern w:val="0"/>
          <w:sz w:val="28"/>
          <w:szCs w:val="28"/>
        </w:rPr>
        <w:t xml:space="preserve">章  </w:t>
      </w:r>
      <w:r>
        <w:rPr>
          <w:rFonts w:asciiTheme="minorEastAsia" w:hAnsiTheme="minorEastAsia" w:cs="宋体" w:hint="eastAsia"/>
          <w:b/>
          <w:color w:val="333333"/>
          <w:kern w:val="0"/>
          <w:sz w:val="28"/>
          <w:szCs w:val="28"/>
        </w:rPr>
        <w:t>评定原则和评审标准</w:t>
      </w:r>
    </w:p>
    <w:p w:rsidR="007D3BE7" w:rsidRDefault="007D3BE7" w:rsidP="006958EB">
      <w:pPr>
        <w:widowControl/>
        <w:snapToGrid w:val="0"/>
        <w:spacing w:afterLines="50" w:line="300" w:lineRule="auto"/>
        <w:ind w:firstLineChars="200" w:firstLine="562"/>
        <w:jc w:val="left"/>
        <w:rPr>
          <w:rFonts w:asciiTheme="minorEastAsia" w:hAnsiTheme="minorEastAsia" w:cs="宋体"/>
          <w:color w:val="333333"/>
          <w:kern w:val="0"/>
          <w:sz w:val="28"/>
          <w:szCs w:val="28"/>
        </w:rPr>
      </w:pPr>
      <w:r w:rsidRPr="00E60EF0">
        <w:rPr>
          <w:rFonts w:asciiTheme="minorEastAsia" w:hAnsiTheme="minorEastAsia" w:cs="宋体" w:hint="eastAsia"/>
          <w:b/>
          <w:color w:val="333333"/>
          <w:kern w:val="0"/>
          <w:sz w:val="28"/>
          <w:szCs w:val="28"/>
        </w:rPr>
        <w:t>第</w:t>
      </w:r>
      <w:r w:rsidR="00DF33FD" w:rsidRPr="00E60EF0">
        <w:rPr>
          <w:rFonts w:asciiTheme="minorEastAsia" w:hAnsiTheme="minorEastAsia" w:cs="宋体" w:hint="eastAsia"/>
          <w:b/>
          <w:color w:val="333333"/>
          <w:kern w:val="0"/>
          <w:sz w:val="28"/>
          <w:szCs w:val="28"/>
        </w:rPr>
        <w:t>六</w:t>
      </w:r>
      <w:r w:rsidRPr="00E60EF0">
        <w:rPr>
          <w:rFonts w:asciiTheme="minorEastAsia" w:hAnsiTheme="minorEastAsia" w:cs="宋体" w:hint="eastAsia"/>
          <w:b/>
          <w:color w:val="333333"/>
          <w:kern w:val="0"/>
          <w:sz w:val="28"/>
          <w:szCs w:val="28"/>
        </w:rPr>
        <w:t>条</w:t>
      </w:r>
      <w:r>
        <w:rPr>
          <w:rFonts w:asciiTheme="minorEastAsia" w:hAnsiTheme="minorEastAsia" w:cs="宋体" w:hint="eastAsia"/>
          <w:color w:val="333333"/>
          <w:kern w:val="0"/>
          <w:sz w:val="28"/>
          <w:szCs w:val="28"/>
        </w:rPr>
        <w:t xml:space="preserve"> 研究生学业奖学金的</w:t>
      </w:r>
      <w:r w:rsidR="00265F76">
        <w:rPr>
          <w:rFonts w:asciiTheme="minorEastAsia" w:hAnsiTheme="minorEastAsia" w:cs="宋体" w:hint="eastAsia"/>
          <w:color w:val="333333"/>
          <w:kern w:val="0"/>
          <w:sz w:val="28"/>
          <w:szCs w:val="28"/>
        </w:rPr>
        <w:t>评定原则：</w:t>
      </w:r>
    </w:p>
    <w:p w:rsidR="008D0E06" w:rsidRDefault="004A5D00" w:rsidP="006958EB">
      <w:pPr>
        <w:widowControl/>
        <w:snapToGrid w:val="0"/>
        <w:spacing w:afterLines="50" w:line="30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学业奖学金依据</w:t>
      </w:r>
      <w:r w:rsidR="00265F76" w:rsidRPr="00265F76">
        <w:rPr>
          <w:rFonts w:asciiTheme="minorEastAsia" w:hAnsiTheme="minorEastAsia" w:cs="宋体" w:hint="eastAsia"/>
          <w:color w:val="333333"/>
          <w:kern w:val="0"/>
          <w:sz w:val="28"/>
          <w:szCs w:val="28"/>
        </w:rPr>
        <w:t>课业成绩、科研成果、服务</w:t>
      </w:r>
      <w:r>
        <w:rPr>
          <w:rFonts w:asciiTheme="minorEastAsia" w:hAnsiTheme="minorEastAsia" w:cs="宋体" w:hint="eastAsia"/>
          <w:color w:val="333333"/>
          <w:kern w:val="0"/>
          <w:sz w:val="28"/>
          <w:szCs w:val="28"/>
        </w:rPr>
        <w:t>活动和学生工作</w:t>
      </w:r>
      <w:r w:rsidR="00265F76" w:rsidRPr="00265F76">
        <w:rPr>
          <w:rFonts w:asciiTheme="minorEastAsia" w:hAnsiTheme="minorEastAsia" w:cs="宋体" w:hint="eastAsia"/>
          <w:color w:val="333333"/>
          <w:kern w:val="0"/>
          <w:sz w:val="28"/>
          <w:szCs w:val="28"/>
        </w:rPr>
        <w:t>等方面的综合</w:t>
      </w:r>
      <w:r w:rsidR="00DF33FD">
        <w:rPr>
          <w:rFonts w:asciiTheme="minorEastAsia" w:hAnsiTheme="minorEastAsia" w:cs="宋体" w:hint="eastAsia"/>
          <w:color w:val="333333"/>
          <w:kern w:val="0"/>
          <w:sz w:val="28"/>
          <w:szCs w:val="28"/>
        </w:rPr>
        <w:t>得分</w:t>
      </w:r>
      <w:r w:rsidR="00265F76" w:rsidRPr="00265F76">
        <w:rPr>
          <w:rFonts w:asciiTheme="minorEastAsia" w:hAnsiTheme="minorEastAsia" w:cs="宋体" w:hint="eastAsia"/>
          <w:color w:val="333333"/>
          <w:kern w:val="0"/>
          <w:sz w:val="28"/>
          <w:szCs w:val="28"/>
        </w:rPr>
        <w:t>排序确定，具体计算公式为：</w:t>
      </w:r>
    </w:p>
    <w:p w:rsidR="007D3BE7" w:rsidRDefault="00265F76" w:rsidP="006958EB">
      <w:pPr>
        <w:widowControl/>
        <w:snapToGrid w:val="0"/>
        <w:spacing w:afterLines="50" w:line="300" w:lineRule="auto"/>
        <w:ind w:firstLineChars="200" w:firstLine="560"/>
        <w:jc w:val="left"/>
        <w:rPr>
          <w:rFonts w:asciiTheme="minorEastAsia" w:hAnsiTheme="minorEastAsia" w:cs="宋体"/>
          <w:color w:val="333333"/>
          <w:kern w:val="0"/>
          <w:sz w:val="28"/>
          <w:szCs w:val="28"/>
        </w:rPr>
      </w:pPr>
      <w:r w:rsidRPr="00265F76">
        <w:rPr>
          <w:rFonts w:asciiTheme="minorEastAsia" w:hAnsiTheme="minorEastAsia" w:cs="宋体" w:hint="eastAsia"/>
          <w:color w:val="333333"/>
          <w:kern w:val="0"/>
          <w:sz w:val="28"/>
          <w:szCs w:val="28"/>
        </w:rPr>
        <w:t>综合得分=</w:t>
      </w:r>
      <w:r w:rsidR="008D0E06">
        <w:rPr>
          <w:rFonts w:asciiTheme="minorEastAsia" w:hAnsiTheme="minorEastAsia" w:cs="宋体" w:hint="eastAsia"/>
          <w:color w:val="333333"/>
          <w:kern w:val="0"/>
          <w:sz w:val="28"/>
          <w:szCs w:val="28"/>
        </w:rPr>
        <w:t>课业成绩得分</w:t>
      </w:r>
      <w:r w:rsidRPr="00265F76">
        <w:rPr>
          <w:rFonts w:asciiTheme="minorEastAsia" w:hAnsiTheme="minorEastAsia" w:cs="宋体" w:hint="eastAsia"/>
          <w:color w:val="333333"/>
          <w:kern w:val="0"/>
          <w:sz w:val="28"/>
          <w:szCs w:val="28"/>
        </w:rPr>
        <w:t>+</w:t>
      </w:r>
      <w:r w:rsidR="008D0E06">
        <w:rPr>
          <w:rFonts w:asciiTheme="minorEastAsia" w:hAnsiTheme="minorEastAsia" w:cs="宋体" w:hint="eastAsia"/>
          <w:color w:val="333333"/>
          <w:kern w:val="0"/>
          <w:sz w:val="28"/>
          <w:szCs w:val="28"/>
        </w:rPr>
        <w:t>科研成果得分</w:t>
      </w:r>
      <w:r w:rsidRPr="00265F76">
        <w:rPr>
          <w:rFonts w:asciiTheme="minorEastAsia" w:hAnsiTheme="minorEastAsia" w:cs="宋体" w:hint="eastAsia"/>
          <w:color w:val="333333"/>
          <w:kern w:val="0"/>
          <w:sz w:val="28"/>
          <w:szCs w:val="28"/>
        </w:rPr>
        <w:t>+</w:t>
      </w:r>
      <w:r>
        <w:rPr>
          <w:rFonts w:asciiTheme="minorEastAsia" w:hAnsiTheme="minorEastAsia" w:cs="宋体" w:hint="eastAsia"/>
          <w:color w:val="333333"/>
          <w:kern w:val="0"/>
          <w:sz w:val="28"/>
          <w:szCs w:val="28"/>
        </w:rPr>
        <w:t>服务</w:t>
      </w:r>
      <w:r w:rsidR="008D0E06">
        <w:rPr>
          <w:rFonts w:asciiTheme="minorEastAsia" w:hAnsiTheme="minorEastAsia" w:cs="宋体" w:hint="eastAsia"/>
          <w:color w:val="333333"/>
          <w:kern w:val="0"/>
          <w:sz w:val="28"/>
          <w:szCs w:val="28"/>
        </w:rPr>
        <w:t>活动</w:t>
      </w:r>
      <w:r>
        <w:rPr>
          <w:rFonts w:asciiTheme="minorEastAsia" w:hAnsiTheme="minorEastAsia" w:cs="宋体" w:hint="eastAsia"/>
          <w:color w:val="333333"/>
          <w:kern w:val="0"/>
          <w:sz w:val="28"/>
          <w:szCs w:val="28"/>
        </w:rPr>
        <w:t>得分</w:t>
      </w:r>
      <w:r w:rsidR="008D0E06">
        <w:rPr>
          <w:rFonts w:asciiTheme="minorEastAsia" w:hAnsiTheme="minorEastAsia" w:cs="宋体" w:hint="eastAsia"/>
          <w:color w:val="333333"/>
          <w:kern w:val="0"/>
          <w:sz w:val="28"/>
          <w:szCs w:val="28"/>
        </w:rPr>
        <w:t>+学生工作</w:t>
      </w:r>
      <w:r w:rsidR="000A141D">
        <w:rPr>
          <w:rFonts w:asciiTheme="minorEastAsia" w:hAnsiTheme="minorEastAsia" w:cs="宋体" w:hint="eastAsia"/>
          <w:color w:val="333333"/>
          <w:kern w:val="0"/>
          <w:sz w:val="28"/>
          <w:szCs w:val="28"/>
        </w:rPr>
        <w:t>加分</w:t>
      </w:r>
    </w:p>
    <w:p w:rsidR="00265F76" w:rsidRDefault="00265F76" w:rsidP="006958EB">
      <w:pPr>
        <w:widowControl/>
        <w:snapToGrid w:val="0"/>
        <w:spacing w:afterLines="50" w:line="300" w:lineRule="auto"/>
        <w:ind w:firstLineChars="200" w:firstLine="562"/>
        <w:jc w:val="left"/>
        <w:rPr>
          <w:rFonts w:asciiTheme="minorEastAsia" w:hAnsiTheme="minorEastAsia" w:cs="宋体"/>
          <w:color w:val="333333"/>
          <w:kern w:val="0"/>
          <w:sz w:val="28"/>
          <w:szCs w:val="28"/>
        </w:rPr>
      </w:pPr>
      <w:r w:rsidRPr="00E60EF0">
        <w:rPr>
          <w:rFonts w:asciiTheme="minorEastAsia" w:hAnsiTheme="minorEastAsia" w:cs="宋体" w:hint="eastAsia"/>
          <w:b/>
          <w:color w:val="333333"/>
          <w:kern w:val="0"/>
          <w:sz w:val="28"/>
          <w:szCs w:val="28"/>
        </w:rPr>
        <w:t>第</w:t>
      </w:r>
      <w:r w:rsidR="00DF33FD" w:rsidRPr="00E60EF0">
        <w:rPr>
          <w:rFonts w:asciiTheme="minorEastAsia" w:hAnsiTheme="minorEastAsia" w:cs="宋体" w:hint="eastAsia"/>
          <w:b/>
          <w:color w:val="333333"/>
          <w:kern w:val="0"/>
          <w:sz w:val="28"/>
          <w:szCs w:val="28"/>
        </w:rPr>
        <w:t>七</w:t>
      </w:r>
      <w:r w:rsidRPr="00E60EF0">
        <w:rPr>
          <w:rFonts w:asciiTheme="minorEastAsia" w:hAnsiTheme="minorEastAsia" w:cs="宋体" w:hint="eastAsia"/>
          <w:b/>
          <w:color w:val="333333"/>
          <w:kern w:val="0"/>
          <w:sz w:val="28"/>
          <w:szCs w:val="28"/>
        </w:rPr>
        <w:t>条</w:t>
      </w:r>
      <w:r>
        <w:rPr>
          <w:rFonts w:asciiTheme="minorEastAsia" w:hAnsiTheme="minorEastAsia" w:cs="宋体" w:hint="eastAsia"/>
          <w:color w:val="333333"/>
          <w:kern w:val="0"/>
          <w:sz w:val="28"/>
          <w:szCs w:val="28"/>
        </w:rPr>
        <w:t xml:space="preserve"> 研究生学业奖学金的</w:t>
      </w:r>
      <w:r w:rsidRPr="00265F76">
        <w:rPr>
          <w:rFonts w:asciiTheme="minorEastAsia" w:hAnsiTheme="minorEastAsia" w:cs="宋体" w:hint="eastAsia"/>
          <w:color w:val="333333"/>
          <w:kern w:val="0"/>
          <w:sz w:val="28"/>
          <w:szCs w:val="28"/>
        </w:rPr>
        <w:t>评审标准</w:t>
      </w:r>
      <w:r>
        <w:rPr>
          <w:rFonts w:asciiTheme="minorEastAsia" w:hAnsiTheme="minorEastAsia" w:cs="宋体" w:hint="eastAsia"/>
          <w:color w:val="333333"/>
          <w:kern w:val="0"/>
          <w:sz w:val="28"/>
          <w:szCs w:val="28"/>
        </w:rPr>
        <w:t>：</w:t>
      </w:r>
    </w:p>
    <w:p w:rsidR="00265F76" w:rsidRDefault="00265F76" w:rsidP="006958EB">
      <w:pPr>
        <w:widowControl/>
        <w:snapToGrid w:val="0"/>
        <w:spacing w:afterLines="50" w:line="30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（一）</w:t>
      </w:r>
      <w:r w:rsidRPr="00265F76">
        <w:rPr>
          <w:rFonts w:asciiTheme="minorEastAsia" w:hAnsiTheme="minorEastAsia" w:cs="宋体" w:hint="eastAsia"/>
          <w:color w:val="333333"/>
          <w:kern w:val="0"/>
          <w:sz w:val="28"/>
          <w:szCs w:val="28"/>
        </w:rPr>
        <w:t>课业成绩得分</w:t>
      </w:r>
      <w:r w:rsidR="00355C5F">
        <w:rPr>
          <w:rFonts w:asciiTheme="minorEastAsia" w:hAnsiTheme="minorEastAsia" w:cs="宋体" w:hint="eastAsia"/>
          <w:color w:val="333333"/>
          <w:kern w:val="0"/>
          <w:sz w:val="28"/>
          <w:szCs w:val="28"/>
        </w:rPr>
        <w:t>：</w:t>
      </w:r>
      <w:r w:rsidRPr="00265F76">
        <w:rPr>
          <w:rFonts w:asciiTheme="minorEastAsia" w:hAnsiTheme="minorEastAsia" w:cs="宋体" w:hint="eastAsia"/>
          <w:color w:val="333333"/>
          <w:kern w:val="0"/>
          <w:sz w:val="28"/>
          <w:szCs w:val="28"/>
        </w:rPr>
        <w:t>评定年度</w:t>
      </w:r>
      <w:r w:rsidR="004A5D00">
        <w:rPr>
          <w:rFonts w:asciiTheme="minorEastAsia" w:hAnsiTheme="minorEastAsia" w:cs="宋体" w:hint="eastAsia"/>
          <w:color w:val="333333"/>
          <w:kern w:val="0"/>
          <w:sz w:val="28"/>
          <w:szCs w:val="28"/>
        </w:rPr>
        <w:t>内，申请</w:t>
      </w:r>
      <w:r w:rsidRPr="00265F76">
        <w:rPr>
          <w:rFonts w:asciiTheme="minorEastAsia" w:hAnsiTheme="minorEastAsia" w:cs="宋体" w:hint="eastAsia"/>
          <w:color w:val="333333"/>
          <w:kern w:val="0"/>
          <w:sz w:val="28"/>
          <w:szCs w:val="28"/>
        </w:rPr>
        <w:t>人所有研修课程成绩的加权平均</w:t>
      </w:r>
      <w:r w:rsidR="004A5D00">
        <w:rPr>
          <w:rFonts w:asciiTheme="minorEastAsia" w:hAnsiTheme="minorEastAsia" w:cs="宋体" w:hint="eastAsia"/>
          <w:color w:val="333333"/>
          <w:kern w:val="0"/>
          <w:sz w:val="28"/>
          <w:szCs w:val="28"/>
        </w:rPr>
        <w:t>分（权重为各门课程的学分</w:t>
      </w:r>
      <w:r w:rsidRPr="00265F76">
        <w:rPr>
          <w:rFonts w:asciiTheme="minorEastAsia" w:hAnsiTheme="minorEastAsia" w:cs="宋体" w:hint="eastAsia"/>
          <w:color w:val="333333"/>
          <w:kern w:val="0"/>
          <w:sz w:val="28"/>
          <w:szCs w:val="28"/>
        </w:rPr>
        <w:t>）</w:t>
      </w:r>
      <w:r w:rsidR="00F41E85">
        <w:rPr>
          <w:rFonts w:asciiTheme="minorEastAsia" w:hAnsiTheme="minorEastAsia" w:cs="宋体" w:hint="eastAsia"/>
          <w:color w:val="333333"/>
          <w:kern w:val="0"/>
          <w:sz w:val="28"/>
          <w:szCs w:val="28"/>
        </w:rPr>
        <w:t>；</w:t>
      </w:r>
    </w:p>
    <w:p w:rsidR="00463514" w:rsidRPr="008534E4" w:rsidRDefault="00265F76" w:rsidP="006958EB">
      <w:pPr>
        <w:widowControl/>
        <w:snapToGrid w:val="0"/>
        <w:spacing w:afterLines="50" w:line="300" w:lineRule="auto"/>
        <w:ind w:firstLineChars="200" w:firstLine="560"/>
        <w:jc w:val="left"/>
      </w:pPr>
      <w:r>
        <w:rPr>
          <w:rFonts w:asciiTheme="minorEastAsia" w:hAnsiTheme="minorEastAsia" w:cs="宋体" w:hint="eastAsia"/>
          <w:color w:val="333333"/>
          <w:kern w:val="0"/>
          <w:sz w:val="28"/>
          <w:szCs w:val="28"/>
        </w:rPr>
        <w:t xml:space="preserve">（二） </w:t>
      </w:r>
      <w:r w:rsidR="00F41E85">
        <w:rPr>
          <w:rFonts w:asciiTheme="minorEastAsia" w:hAnsiTheme="minorEastAsia" w:cs="宋体" w:hint="eastAsia"/>
          <w:color w:val="333333"/>
          <w:kern w:val="0"/>
          <w:sz w:val="28"/>
          <w:szCs w:val="28"/>
        </w:rPr>
        <w:t>科研成果得分</w:t>
      </w:r>
      <w:r w:rsidR="00355C5F">
        <w:rPr>
          <w:rFonts w:asciiTheme="minorEastAsia" w:hAnsiTheme="minorEastAsia" w:cs="宋体" w:hint="eastAsia"/>
          <w:color w:val="333333"/>
          <w:kern w:val="0"/>
          <w:sz w:val="28"/>
          <w:szCs w:val="28"/>
        </w:rPr>
        <w:t>：</w:t>
      </w:r>
      <w:r w:rsidR="004872E5">
        <w:rPr>
          <w:rFonts w:asciiTheme="minorEastAsia" w:hAnsiTheme="minorEastAsia" w:cs="宋体" w:hint="eastAsia"/>
          <w:color w:val="333333"/>
          <w:kern w:val="0"/>
          <w:sz w:val="28"/>
          <w:szCs w:val="28"/>
        </w:rPr>
        <w:t>年度科研</w:t>
      </w:r>
      <w:r w:rsidR="004A5D00">
        <w:rPr>
          <w:rFonts w:asciiTheme="minorEastAsia" w:hAnsiTheme="minorEastAsia" w:cs="宋体" w:hint="eastAsia"/>
          <w:color w:val="333333"/>
          <w:kern w:val="0"/>
          <w:sz w:val="28"/>
          <w:szCs w:val="28"/>
        </w:rPr>
        <w:t>总分排名在</w:t>
      </w:r>
      <w:r w:rsidR="004872E5">
        <w:rPr>
          <w:rFonts w:asciiTheme="minorEastAsia" w:hAnsiTheme="minorEastAsia" w:cs="宋体" w:hint="eastAsia"/>
          <w:color w:val="333333"/>
          <w:kern w:val="0"/>
          <w:sz w:val="28"/>
          <w:szCs w:val="28"/>
        </w:rPr>
        <w:t>班级前</w:t>
      </w:r>
      <w:r w:rsidR="009953CC">
        <w:rPr>
          <w:rFonts w:asciiTheme="minorEastAsia" w:hAnsiTheme="minorEastAsia" w:cs="宋体" w:hint="eastAsia"/>
          <w:color w:val="333333"/>
          <w:kern w:val="0"/>
          <w:sz w:val="28"/>
          <w:szCs w:val="28"/>
        </w:rPr>
        <w:t>20</w:t>
      </w:r>
      <w:r w:rsidR="004872E5">
        <w:rPr>
          <w:rFonts w:asciiTheme="minorEastAsia" w:hAnsiTheme="minorEastAsia" w:cs="宋体" w:hint="eastAsia"/>
          <w:color w:val="333333"/>
          <w:kern w:val="0"/>
          <w:sz w:val="28"/>
          <w:szCs w:val="28"/>
        </w:rPr>
        <w:t>%的同学得分为3</w:t>
      </w:r>
      <w:r w:rsidR="00DF33FD">
        <w:rPr>
          <w:rFonts w:asciiTheme="minorEastAsia" w:hAnsiTheme="minorEastAsia" w:cs="宋体" w:hint="eastAsia"/>
          <w:color w:val="333333"/>
          <w:kern w:val="0"/>
          <w:sz w:val="28"/>
          <w:szCs w:val="28"/>
        </w:rPr>
        <w:t>分</w:t>
      </w:r>
      <w:r w:rsidR="004872E5">
        <w:rPr>
          <w:rFonts w:asciiTheme="minorEastAsia" w:hAnsiTheme="minorEastAsia" w:cs="宋体" w:hint="eastAsia"/>
          <w:color w:val="333333"/>
          <w:kern w:val="0"/>
          <w:sz w:val="28"/>
          <w:szCs w:val="28"/>
        </w:rPr>
        <w:t>，中间</w:t>
      </w:r>
      <w:r w:rsidR="009953CC">
        <w:rPr>
          <w:rFonts w:asciiTheme="minorEastAsia" w:hAnsiTheme="minorEastAsia" w:cs="宋体" w:hint="eastAsia"/>
          <w:color w:val="333333"/>
          <w:kern w:val="0"/>
          <w:sz w:val="28"/>
          <w:szCs w:val="28"/>
        </w:rPr>
        <w:t>3</w:t>
      </w:r>
      <w:r w:rsidR="004872E5">
        <w:rPr>
          <w:rFonts w:asciiTheme="minorEastAsia" w:hAnsiTheme="minorEastAsia" w:cs="宋体" w:hint="eastAsia"/>
          <w:color w:val="333333"/>
          <w:kern w:val="0"/>
          <w:sz w:val="28"/>
          <w:szCs w:val="28"/>
        </w:rPr>
        <w:t>0%的同学得分为2</w:t>
      </w:r>
      <w:r w:rsidR="00DF33FD">
        <w:rPr>
          <w:rFonts w:asciiTheme="minorEastAsia" w:hAnsiTheme="minorEastAsia" w:cs="宋体" w:hint="eastAsia"/>
          <w:color w:val="333333"/>
          <w:kern w:val="0"/>
          <w:sz w:val="28"/>
          <w:szCs w:val="28"/>
        </w:rPr>
        <w:t>分</w:t>
      </w:r>
      <w:r w:rsidR="004872E5">
        <w:rPr>
          <w:rFonts w:asciiTheme="minorEastAsia" w:hAnsiTheme="minorEastAsia" w:cs="宋体" w:hint="eastAsia"/>
          <w:color w:val="333333"/>
          <w:kern w:val="0"/>
          <w:sz w:val="28"/>
          <w:szCs w:val="28"/>
        </w:rPr>
        <w:t>，后</w:t>
      </w:r>
      <w:r w:rsidR="009953CC">
        <w:rPr>
          <w:rFonts w:asciiTheme="minorEastAsia" w:hAnsiTheme="minorEastAsia" w:cs="宋体" w:hint="eastAsia"/>
          <w:color w:val="333333"/>
          <w:kern w:val="0"/>
          <w:sz w:val="28"/>
          <w:szCs w:val="28"/>
        </w:rPr>
        <w:t>50</w:t>
      </w:r>
      <w:r w:rsidR="004872E5">
        <w:rPr>
          <w:rFonts w:asciiTheme="minorEastAsia" w:hAnsiTheme="minorEastAsia" w:cs="宋体" w:hint="eastAsia"/>
          <w:color w:val="333333"/>
          <w:kern w:val="0"/>
          <w:sz w:val="28"/>
          <w:szCs w:val="28"/>
        </w:rPr>
        <w:t>%的同学得分为1</w:t>
      </w:r>
      <w:r w:rsidR="00DF33FD">
        <w:rPr>
          <w:rFonts w:asciiTheme="minorEastAsia" w:hAnsiTheme="minorEastAsia" w:cs="宋体" w:hint="eastAsia"/>
          <w:color w:val="333333"/>
          <w:kern w:val="0"/>
          <w:sz w:val="28"/>
          <w:szCs w:val="28"/>
        </w:rPr>
        <w:t>分</w:t>
      </w:r>
      <w:r w:rsidR="004872E5">
        <w:rPr>
          <w:rFonts w:asciiTheme="minorEastAsia" w:hAnsiTheme="minorEastAsia" w:cs="宋体" w:hint="eastAsia"/>
          <w:color w:val="333333"/>
          <w:kern w:val="0"/>
          <w:sz w:val="28"/>
          <w:szCs w:val="28"/>
        </w:rPr>
        <w:t>，但</w:t>
      </w:r>
      <w:r w:rsidR="004A5D00">
        <w:rPr>
          <w:rFonts w:asciiTheme="minorEastAsia" w:hAnsiTheme="minorEastAsia" w:cs="宋体" w:hint="eastAsia"/>
          <w:color w:val="333333"/>
          <w:kern w:val="0"/>
          <w:sz w:val="28"/>
          <w:szCs w:val="28"/>
        </w:rPr>
        <w:t>总</w:t>
      </w:r>
      <w:r w:rsidR="004872E5">
        <w:rPr>
          <w:rFonts w:asciiTheme="minorEastAsia" w:hAnsiTheme="minorEastAsia" w:cs="宋体" w:hint="eastAsia"/>
          <w:color w:val="333333"/>
          <w:kern w:val="0"/>
          <w:sz w:val="28"/>
          <w:szCs w:val="28"/>
        </w:rPr>
        <w:t>分为0的同学科研成果最后得分仍为</w:t>
      </w:r>
      <w:r w:rsidR="009953CC">
        <w:rPr>
          <w:rFonts w:asciiTheme="minorEastAsia" w:hAnsiTheme="minorEastAsia" w:cs="宋体" w:hint="eastAsia"/>
          <w:color w:val="333333"/>
          <w:kern w:val="0"/>
          <w:sz w:val="28"/>
          <w:szCs w:val="28"/>
        </w:rPr>
        <w:t>0</w:t>
      </w:r>
      <w:r w:rsidR="00DF33FD">
        <w:rPr>
          <w:rFonts w:asciiTheme="minorEastAsia" w:hAnsiTheme="minorEastAsia" w:cs="宋体" w:hint="eastAsia"/>
          <w:color w:val="333333"/>
          <w:kern w:val="0"/>
          <w:sz w:val="28"/>
          <w:szCs w:val="28"/>
        </w:rPr>
        <w:t>分</w:t>
      </w:r>
      <w:r w:rsidR="009953CC">
        <w:rPr>
          <w:rFonts w:asciiTheme="minorEastAsia" w:hAnsiTheme="minorEastAsia" w:cs="宋体" w:hint="eastAsia"/>
          <w:color w:val="333333"/>
          <w:kern w:val="0"/>
          <w:sz w:val="28"/>
          <w:szCs w:val="28"/>
        </w:rPr>
        <w:t>。</w:t>
      </w:r>
      <w:r w:rsidR="00D4045B">
        <w:rPr>
          <w:rFonts w:asciiTheme="minorEastAsia" w:hAnsiTheme="minorEastAsia" w:cs="宋体" w:hint="eastAsia"/>
          <w:color w:val="333333"/>
          <w:kern w:val="0"/>
          <w:sz w:val="28"/>
          <w:szCs w:val="28"/>
        </w:rPr>
        <w:t>在</w:t>
      </w:r>
      <w:r w:rsidR="004A5D00">
        <w:rPr>
          <w:rFonts w:asciiTheme="minorEastAsia" w:hAnsiTheme="minorEastAsia" w:cs="宋体" w:hint="eastAsia"/>
          <w:color w:val="333333"/>
          <w:kern w:val="0"/>
          <w:sz w:val="28"/>
          <w:szCs w:val="28"/>
        </w:rPr>
        <w:t>科研</w:t>
      </w:r>
      <w:r w:rsidR="00D4045B">
        <w:rPr>
          <w:rFonts w:asciiTheme="minorEastAsia" w:hAnsiTheme="minorEastAsia" w:cs="宋体" w:hint="eastAsia"/>
          <w:color w:val="333333"/>
          <w:kern w:val="0"/>
          <w:sz w:val="28"/>
          <w:szCs w:val="28"/>
        </w:rPr>
        <w:t>方面</w:t>
      </w:r>
      <w:r w:rsidR="004A5D00">
        <w:rPr>
          <w:rFonts w:asciiTheme="minorEastAsia" w:hAnsiTheme="minorEastAsia" w:cs="宋体" w:hint="eastAsia"/>
          <w:color w:val="333333"/>
          <w:kern w:val="0"/>
          <w:sz w:val="28"/>
          <w:szCs w:val="28"/>
        </w:rPr>
        <w:t>确有突出表现的，由本人申请、导师推荐后，经</w:t>
      </w:r>
      <w:r w:rsidR="00C0048B" w:rsidRPr="00C0048B">
        <w:rPr>
          <w:rFonts w:asciiTheme="minorEastAsia" w:hAnsiTheme="minorEastAsia" w:cs="宋体" w:hint="eastAsia"/>
          <w:color w:val="333333"/>
          <w:kern w:val="0"/>
          <w:sz w:val="28"/>
          <w:szCs w:val="28"/>
        </w:rPr>
        <w:t>学院评审工作小组</w:t>
      </w:r>
      <w:r w:rsidR="004A5D00">
        <w:rPr>
          <w:rFonts w:asciiTheme="minorEastAsia" w:hAnsiTheme="minorEastAsia" w:cs="宋体" w:hint="eastAsia"/>
          <w:color w:val="333333"/>
          <w:kern w:val="0"/>
          <w:sz w:val="28"/>
          <w:szCs w:val="28"/>
        </w:rPr>
        <w:t>讨论通过的，额外给予2</w:t>
      </w:r>
      <w:r w:rsidR="00DF33FD">
        <w:rPr>
          <w:rFonts w:asciiTheme="minorEastAsia" w:hAnsiTheme="minorEastAsia" w:cs="宋体" w:hint="eastAsia"/>
          <w:color w:val="333333"/>
          <w:kern w:val="0"/>
          <w:sz w:val="28"/>
          <w:szCs w:val="28"/>
        </w:rPr>
        <w:t>分。科研成果总分的评定细则参见下</w:t>
      </w:r>
      <w:r w:rsidR="008534E4">
        <w:rPr>
          <w:rFonts w:asciiTheme="minorEastAsia" w:hAnsiTheme="minorEastAsia" w:cs="宋体" w:hint="eastAsia"/>
          <w:color w:val="333333"/>
          <w:kern w:val="0"/>
          <w:sz w:val="28"/>
          <w:szCs w:val="24"/>
        </w:rPr>
        <w:t>表1</w:t>
      </w:r>
      <w:r w:rsidR="00DF33FD">
        <w:rPr>
          <w:rFonts w:asciiTheme="minorEastAsia" w:hAnsiTheme="minorEastAsia" w:cs="宋体" w:hint="eastAsia"/>
          <w:color w:val="333333"/>
          <w:kern w:val="0"/>
          <w:sz w:val="28"/>
          <w:szCs w:val="28"/>
        </w:rPr>
        <w:t>：</w:t>
      </w:r>
    </w:p>
    <w:p w:rsidR="00DF33FD" w:rsidRDefault="00463514" w:rsidP="006958EB">
      <w:pPr>
        <w:widowControl/>
        <w:snapToGrid w:val="0"/>
        <w:spacing w:afterLines="50" w:line="300" w:lineRule="auto"/>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（三） 服务活动得分：年度活动总分排名在班级前20%的同学得分为3，中间30%的同学得分为2，后50%的同学得分为1；</w:t>
      </w:r>
    </w:p>
    <w:p w:rsidR="00E60EF0" w:rsidRDefault="00E60EF0">
      <w:pPr>
        <w:widowControl/>
        <w:spacing w:line="240" w:lineRule="auto"/>
        <w:jc w:val="left"/>
        <w:rPr>
          <w:rFonts w:asciiTheme="majorHAnsi" w:eastAsia="黑体" w:hAnsiTheme="majorHAnsi" w:cstheme="majorBidi"/>
          <w:sz w:val="20"/>
          <w:szCs w:val="20"/>
        </w:rPr>
      </w:pPr>
      <w:bookmarkStart w:id="0" w:name="_Ref464045124"/>
      <w:r>
        <w:br w:type="page"/>
      </w:r>
    </w:p>
    <w:p w:rsidR="00567AB4" w:rsidRDefault="00567AB4" w:rsidP="00567AB4">
      <w:pPr>
        <w:pStyle w:val="a4"/>
        <w:keepNext/>
        <w:jc w:val="center"/>
      </w:pPr>
      <w:r>
        <w:rPr>
          <w:rFonts w:hint="eastAsia"/>
        </w:rPr>
        <w:lastRenderedPageBreak/>
        <w:t>表</w:t>
      </w:r>
      <w:r w:rsidR="00CF3EA1">
        <w:fldChar w:fldCharType="begin"/>
      </w:r>
      <w:r>
        <w:rPr>
          <w:rFonts w:hint="eastAsia"/>
        </w:rPr>
        <w:instrText xml:space="preserve">SEQ </w:instrText>
      </w:r>
      <w:r>
        <w:rPr>
          <w:rFonts w:hint="eastAsia"/>
        </w:rPr>
        <w:instrText>表</w:instrText>
      </w:r>
      <w:r>
        <w:rPr>
          <w:rFonts w:hint="eastAsia"/>
        </w:rPr>
        <w:instrText xml:space="preserve"> \* ARABIC</w:instrText>
      </w:r>
      <w:r w:rsidR="00CF3EA1">
        <w:fldChar w:fldCharType="separate"/>
      </w:r>
      <w:r w:rsidR="00170629">
        <w:rPr>
          <w:noProof/>
        </w:rPr>
        <w:t>1</w:t>
      </w:r>
      <w:r w:rsidR="00CF3EA1">
        <w:fldChar w:fldCharType="end"/>
      </w:r>
      <w:bookmarkEnd w:id="0"/>
      <w:r w:rsidR="003E35FC">
        <w:rPr>
          <w:rFonts w:hint="eastAsia"/>
        </w:rPr>
        <w:t>科研成果总分评定</w:t>
      </w:r>
      <w:r w:rsidRPr="00E51CC9">
        <w:rPr>
          <w:rFonts w:hint="eastAsia"/>
        </w:rPr>
        <w:t>细则</w:t>
      </w:r>
    </w:p>
    <w:tbl>
      <w:tblPr>
        <w:tblpPr w:leftFromText="180" w:rightFromText="180" w:vertAnchor="text" w:horzAnchor="margin" w:tblpXSpec="center" w:tblpY="481"/>
        <w:tblW w:w="10625" w:type="dxa"/>
        <w:tblLook w:val="04A0"/>
      </w:tblPr>
      <w:tblGrid>
        <w:gridCol w:w="743"/>
        <w:gridCol w:w="641"/>
        <w:gridCol w:w="2011"/>
        <w:gridCol w:w="1209"/>
        <w:gridCol w:w="1134"/>
        <w:gridCol w:w="1350"/>
        <w:gridCol w:w="1134"/>
        <w:gridCol w:w="2403"/>
      </w:tblGrid>
      <w:tr w:rsidR="00567AB4" w:rsidRPr="00567AB4" w:rsidTr="00567AB4">
        <w:trPr>
          <w:trHeight w:val="288"/>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b/>
                <w:bCs/>
                <w:color w:val="000000"/>
                <w:kern w:val="0"/>
              </w:rPr>
            </w:pPr>
            <w:r w:rsidRPr="008E7C2B">
              <w:rPr>
                <w:rFonts w:ascii="宋体" w:eastAsia="宋体" w:hAnsi="宋体" w:cs="宋体" w:hint="eastAsia"/>
                <w:b/>
                <w:bCs/>
                <w:color w:val="000000"/>
                <w:kern w:val="0"/>
              </w:rPr>
              <w:t>一级指标</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b/>
                <w:bCs/>
                <w:color w:val="000000"/>
                <w:kern w:val="0"/>
              </w:rPr>
            </w:pPr>
            <w:r w:rsidRPr="008E7C2B">
              <w:rPr>
                <w:rFonts w:ascii="宋体" w:eastAsia="宋体" w:hAnsi="宋体" w:cs="宋体" w:hint="eastAsia"/>
                <w:b/>
                <w:bCs/>
                <w:color w:val="000000"/>
                <w:kern w:val="0"/>
              </w:rPr>
              <w:t>二级指标</w:t>
            </w:r>
          </w:p>
        </w:tc>
        <w:tc>
          <w:tcPr>
            <w:tcW w:w="2011" w:type="dxa"/>
            <w:tcBorders>
              <w:top w:val="single" w:sz="4" w:space="0" w:color="auto"/>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b/>
                <w:bCs/>
                <w:color w:val="000000"/>
                <w:kern w:val="0"/>
              </w:rPr>
            </w:pPr>
            <w:r w:rsidRPr="008E7C2B">
              <w:rPr>
                <w:rFonts w:ascii="宋体" w:eastAsia="宋体" w:hAnsi="宋体" w:cs="宋体" w:hint="eastAsia"/>
                <w:b/>
                <w:bCs/>
                <w:color w:val="000000"/>
                <w:kern w:val="0"/>
              </w:rPr>
              <w:t>三级指标</w:t>
            </w:r>
          </w:p>
        </w:tc>
        <w:tc>
          <w:tcPr>
            <w:tcW w:w="4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b/>
                <w:bCs/>
                <w:color w:val="000000"/>
                <w:kern w:val="0"/>
              </w:rPr>
            </w:pPr>
            <w:r w:rsidRPr="008E7C2B">
              <w:rPr>
                <w:rFonts w:ascii="宋体" w:eastAsia="宋体" w:hAnsi="宋体" w:cs="宋体" w:hint="eastAsia"/>
                <w:b/>
                <w:bCs/>
                <w:color w:val="000000"/>
                <w:kern w:val="0"/>
              </w:rPr>
              <w:t>分值</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b/>
                <w:bCs/>
                <w:color w:val="000000"/>
                <w:kern w:val="0"/>
              </w:rPr>
            </w:pPr>
            <w:r w:rsidRPr="008E7C2B">
              <w:rPr>
                <w:rFonts w:ascii="宋体" w:eastAsia="宋体" w:hAnsi="宋体" w:cs="宋体" w:hint="eastAsia"/>
                <w:b/>
                <w:bCs/>
                <w:color w:val="000000"/>
                <w:kern w:val="0"/>
              </w:rPr>
              <w:t>解释</w:t>
            </w:r>
          </w:p>
        </w:tc>
      </w:tr>
      <w:tr w:rsidR="00567AB4" w:rsidRPr="00567AB4" w:rsidTr="00567AB4">
        <w:trPr>
          <w:trHeight w:val="288"/>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科研成果</w:t>
            </w:r>
          </w:p>
        </w:tc>
        <w:tc>
          <w:tcPr>
            <w:tcW w:w="6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发表论文</w:t>
            </w:r>
          </w:p>
        </w:tc>
        <w:tc>
          <w:tcPr>
            <w:tcW w:w="2011" w:type="dxa"/>
            <w:tcBorders>
              <w:top w:val="nil"/>
              <w:left w:val="nil"/>
              <w:bottom w:val="nil"/>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1209"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b/>
                <w:bCs/>
                <w:color w:val="000000"/>
                <w:kern w:val="0"/>
              </w:rPr>
            </w:pPr>
            <w:r w:rsidRPr="008E7C2B">
              <w:rPr>
                <w:rFonts w:ascii="宋体" w:eastAsia="宋体" w:hAnsi="宋体" w:cs="宋体" w:hint="eastAsia"/>
                <w:b/>
                <w:bCs/>
                <w:color w:val="000000"/>
                <w:kern w:val="0"/>
              </w:rPr>
              <w:t>独立完成</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b/>
                <w:bCs/>
                <w:color w:val="000000"/>
                <w:kern w:val="0"/>
              </w:rPr>
            </w:pPr>
            <w:r w:rsidRPr="008E7C2B">
              <w:rPr>
                <w:rFonts w:ascii="宋体" w:eastAsia="宋体" w:hAnsi="宋体" w:cs="宋体" w:hint="eastAsia"/>
                <w:b/>
                <w:bCs/>
                <w:color w:val="000000"/>
                <w:kern w:val="0"/>
              </w:rPr>
              <w:t>第一作者</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b/>
                <w:bCs/>
                <w:color w:val="000000"/>
                <w:kern w:val="0"/>
              </w:rPr>
            </w:pPr>
            <w:r w:rsidRPr="008E7C2B">
              <w:rPr>
                <w:rFonts w:ascii="宋体" w:eastAsia="宋体" w:hAnsi="宋体" w:cs="宋体" w:hint="eastAsia"/>
                <w:b/>
                <w:bCs/>
                <w:color w:val="000000"/>
                <w:kern w:val="0"/>
              </w:rPr>
              <w:t>第二作者</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b/>
                <w:bCs/>
                <w:color w:val="000000"/>
                <w:kern w:val="0"/>
              </w:rPr>
            </w:pPr>
            <w:r w:rsidRPr="008E7C2B">
              <w:rPr>
                <w:rFonts w:ascii="宋体" w:eastAsia="宋体" w:hAnsi="宋体" w:cs="宋体" w:hint="eastAsia"/>
                <w:b/>
                <w:bCs/>
                <w:color w:val="000000"/>
                <w:kern w:val="0"/>
              </w:rPr>
              <w:t>第三作者及以下</w:t>
            </w:r>
          </w:p>
        </w:tc>
        <w:tc>
          <w:tcPr>
            <w:tcW w:w="2403" w:type="dxa"/>
            <w:tcBorders>
              <w:top w:val="nil"/>
              <w:left w:val="nil"/>
              <w:bottom w:val="nil"/>
              <w:right w:val="single" w:sz="4" w:space="0" w:color="auto"/>
            </w:tcBorders>
            <w:shd w:val="clear" w:color="auto" w:fill="auto"/>
            <w:noWrap/>
            <w:vAlign w:val="center"/>
            <w:hideMark/>
          </w:tcPr>
          <w:p w:rsidR="008E7C2B" w:rsidRPr="008E7C2B" w:rsidRDefault="008E7C2B" w:rsidP="008E7C2B">
            <w:pPr>
              <w:widowControl/>
              <w:spacing w:line="240" w:lineRule="auto"/>
              <w:jc w:val="left"/>
              <w:rPr>
                <w:rFonts w:ascii="宋体" w:eastAsia="宋体" w:hAnsi="宋体" w:cs="宋体"/>
                <w:color w:val="000000"/>
                <w:kern w:val="0"/>
              </w:rPr>
            </w:pPr>
            <w:r w:rsidRPr="008E7C2B">
              <w:rPr>
                <w:rFonts w:ascii="宋体" w:eastAsia="宋体" w:hAnsi="宋体" w:cs="宋体" w:hint="eastAsia"/>
                <w:color w:val="000000"/>
                <w:kern w:val="0"/>
              </w:rPr>
              <w:t xml:space="preserve">　</w:t>
            </w: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auto"/>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权威A类期刊论文</w:t>
            </w:r>
          </w:p>
        </w:tc>
        <w:tc>
          <w:tcPr>
            <w:tcW w:w="12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60</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36</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24</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2403" w:type="dxa"/>
            <w:vMerge w:val="restart"/>
            <w:tcBorders>
              <w:top w:val="nil"/>
              <w:left w:val="single" w:sz="4" w:space="0" w:color="auto"/>
              <w:bottom w:val="nil"/>
              <w:right w:val="single" w:sz="4" w:space="0" w:color="auto"/>
            </w:tcBorders>
            <w:shd w:val="clear" w:color="auto" w:fill="auto"/>
            <w:vAlign w:val="center"/>
            <w:hideMark/>
          </w:tcPr>
          <w:p w:rsidR="008E7C2B" w:rsidRPr="008E7C2B" w:rsidRDefault="008E7C2B" w:rsidP="008E7C2B">
            <w:pPr>
              <w:widowControl/>
              <w:spacing w:line="240" w:lineRule="auto"/>
              <w:jc w:val="left"/>
              <w:rPr>
                <w:rFonts w:ascii="宋体" w:eastAsia="宋体" w:hAnsi="宋体" w:cs="宋体"/>
                <w:color w:val="000000"/>
                <w:kern w:val="0"/>
              </w:rPr>
            </w:pPr>
            <w:r w:rsidRPr="008E7C2B">
              <w:rPr>
                <w:rFonts w:ascii="宋体" w:eastAsia="宋体" w:hAnsi="宋体" w:cs="宋体" w:hint="eastAsia"/>
                <w:color w:val="000000"/>
                <w:kern w:val="0"/>
              </w:rPr>
              <w:t>①通讯作者可视为第一作者</w:t>
            </w: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auto"/>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vMerge/>
            <w:tcBorders>
              <w:top w:val="single" w:sz="4" w:space="0" w:color="auto"/>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209"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30</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18</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12</w:t>
            </w:r>
          </w:p>
        </w:tc>
        <w:tc>
          <w:tcPr>
            <w:tcW w:w="2403" w:type="dxa"/>
            <w:vMerge/>
            <w:tcBorders>
              <w:top w:val="nil"/>
              <w:left w:val="single" w:sz="4" w:space="0" w:color="auto"/>
              <w:bottom w:val="nil"/>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auto"/>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权威B类期刊论文</w:t>
            </w:r>
          </w:p>
        </w:tc>
        <w:tc>
          <w:tcPr>
            <w:tcW w:w="12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30</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18</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12</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2403" w:type="dxa"/>
            <w:vMerge w:val="restart"/>
            <w:tcBorders>
              <w:top w:val="nil"/>
              <w:left w:val="single" w:sz="4" w:space="0" w:color="auto"/>
              <w:bottom w:val="nil"/>
              <w:right w:val="single" w:sz="4" w:space="0" w:color="auto"/>
            </w:tcBorders>
            <w:shd w:val="clear" w:color="auto" w:fill="auto"/>
            <w:vAlign w:val="center"/>
            <w:hideMark/>
          </w:tcPr>
          <w:p w:rsidR="008E7C2B" w:rsidRPr="008E7C2B" w:rsidRDefault="008E7C2B" w:rsidP="006958EB">
            <w:pPr>
              <w:widowControl/>
              <w:spacing w:line="240" w:lineRule="auto"/>
              <w:jc w:val="left"/>
              <w:rPr>
                <w:rFonts w:ascii="宋体" w:eastAsia="宋体" w:hAnsi="宋体" w:cs="宋体"/>
                <w:color w:val="000000"/>
                <w:kern w:val="0"/>
              </w:rPr>
            </w:pPr>
            <w:r w:rsidRPr="008E7C2B">
              <w:rPr>
                <w:rFonts w:ascii="宋体" w:eastAsia="宋体" w:hAnsi="宋体" w:cs="宋体" w:hint="eastAsia"/>
                <w:color w:val="000000"/>
                <w:kern w:val="0"/>
              </w:rPr>
              <w:t>②发表日期时间段为201</w:t>
            </w:r>
            <w:r w:rsidR="006958EB">
              <w:rPr>
                <w:rFonts w:ascii="宋体" w:eastAsia="宋体" w:hAnsi="宋体" w:cs="宋体" w:hint="eastAsia"/>
                <w:color w:val="000000"/>
                <w:kern w:val="0"/>
              </w:rPr>
              <w:t>7</w:t>
            </w:r>
            <w:r w:rsidRPr="008E7C2B">
              <w:rPr>
                <w:rFonts w:ascii="宋体" w:eastAsia="宋体" w:hAnsi="宋体" w:cs="宋体" w:hint="eastAsia"/>
                <w:color w:val="000000"/>
                <w:kern w:val="0"/>
              </w:rPr>
              <w:t>年9月1日至201</w:t>
            </w:r>
            <w:r w:rsidR="006958EB">
              <w:rPr>
                <w:rFonts w:ascii="宋体" w:eastAsia="宋体" w:hAnsi="宋体" w:cs="宋体" w:hint="eastAsia"/>
                <w:color w:val="000000"/>
                <w:kern w:val="0"/>
              </w:rPr>
              <w:t>8</w:t>
            </w:r>
            <w:r w:rsidRPr="008E7C2B">
              <w:rPr>
                <w:rFonts w:ascii="宋体" w:eastAsia="宋体" w:hAnsi="宋体" w:cs="宋体" w:hint="eastAsia"/>
                <w:color w:val="000000"/>
                <w:kern w:val="0"/>
              </w:rPr>
              <w:t>年9月30日</w:t>
            </w: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auto"/>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209"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15</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9</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6</w:t>
            </w:r>
          </w:p>
        </w:tc>
        <w:tc>
          <w:tcPr>
            <w:tcW w:w="2403" w:type="dxa"/>
            <w:vMerge/>
            <w:tcBorders>
              <w:top w:val="nil"/>
              <w:left w:val="single" w:sz="4" w:space="0" w:color="auto"/>
              <w:bottom w:val="nil"/>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auto"/>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核心A类期刊论文</w:t>
            </w:r>
          </w:p>
        </w:tc>
        <w:tc>
          <w:tcPr>
            <w:tcW w:w="12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15</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9</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6</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2403" w:type="dxa"/>
            <w:vMerge/>
            <w:tcBorders>
              <w:top w:val="nil"/>
              <w:left w:val="single" w:sz="4" w:space="0" w:color="auto"/>
              <w:bottom w:val="nil"/>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auto"/>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209"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7.5</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4.5</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3</w:t>
            </w:r>
          </w:p>
        </w:tc>
        <w:tc>
          <w:tcPr>
            <w:tcW w:w="2403" w:type="dxa"/>
            <w:vMerge w:val="restart"/>
            <w:tcBorders>
              <w:top w:val="nil"/>
              <w:left w:val="single" w:sz="4" w:space="0" w:color="auto"/>
              <w:bottom w:val="nil"/>
              <w:right w:val="single" w:sz="4" w:space="0" w:color="auto"/>
            </w:tcBorders>
            <w:shd w:val="clear" w:color="auto" w:fill="auto"/>
            <w:vAlign w:val="center"/>
            <w:hideMark/>
          </w:tcPr>
          <w:p w:rsidR="008E7C2B" w:rsidRPr="008E7C2B" w:rsidRDefault="008E7C2B" w:rsidP="008E7C2B">
            <w:pPr>
              <w:widowControl/>
              <w:spacing w:line="240" w:lineRule="auto"/>
              <w:jc w:val="left"/>
              <w:rPr>
                <w:rFonts w:ascii="宋体" w:eastAsia="宋体" w:hAnsi="宋体" w:cs="宋体"/>
                <w:color w:val="000000"/>
                <w:kern w:val="0"/>
              </w:rPr>
            </w:pPr>
            <w:r w:rsidRPr="008E7C2B">
              <w:rPr>
                <w:rFonts w:ascii="宋体" w:eastAsia="宋体" w:hAnsi="宋体" w:cs="宋体" w:hint="eastAsia"/>
                <w:color w:val="000000"/>
                <w:kern w:val="0"/>
              </w:rPr>
              <w:t>③论文已录入科研系统并学院审核通过</w:t>
            </w: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auto"/>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核心B类期刊论文</w:t>
            </w:r>
          </w:p>
        </w:tc>
        <w:tc>
          <w:tcPr>
            <w:tcW w:w="12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10</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6</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4</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2403" w:type="dxa"/>
            <w:vMerge/>
            <w:tcBorders>
              <w:top w:val="nil"/>
              <w:left w:val="single" w:sz="4" w:space="0" w:color="auto"/>
              <w:bottom w:val="nil"/>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auto"/>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209"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5</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3</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2</w:t>
            </w:r>
          </w:p>
        </w:tc>
        <w:tc>
          <w:tcPr>
            <w:tcW w:w="2403" w:type="dxa"/>
            <w:tcBorders>
              <w:top w:val="nil"/>
              <w:left w:val="nil"/>
              <w:bottom w:val="nil"/>
              <w:right w:val="single" w:sz="4" w:space="0" w:color="auto"/>
            </w:tcBorders>
            <w:shd w:val="clear" w:color="auto" w:fill="auto"/>
            <w:vAlign w:val="center"/>
            <w:hideMark/>
          </w:tcPr>
          <w:p w:rsidR="008E7C2B" w:rsidRPr="008E7C2B" w:rsidRDefault="008E7C2B" w:rsidP="008E7C2B">
            <w:pPr>
              <w:widowControl/>
              <w:spacing w:line="240" w:lineRule="auto"/>
              <w:jc w:val="left"/>
              <w:rPr>
                <w:rFonts w:ascii="宋体" w:eastAsia="宋体" w:hAnsi="宋体" w:cs="宋体"/>
                <w:color w:val="000000"/>
                <w:kern w:val="0"/>
              </w:rPr>
            </w:pPr>
            <w:r w:rsidRPr="008E7C2B">
              <w:rPr>
                <w:rFonts w:ascii="宋体" w:eastAsia="宋体" w:hAnsi="宋体" w:cs="宋体" w:hint="eastAsia"/>
                <w:color w:val="000000"/>
                <w:kern w:val="0"/>
              </w:rPr>
              <w:t>④不排除导师署名顺序</w:t>
            </w: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auto"/>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一般期刊论文、译文、文章</w:t>
            </w:r>
          </w:p>
        </w:tc>
        <w:tc>
          <w:tcPr>
            <w:tcW w:w="12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3</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2</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2403" w:type="dxa"/>
            <w:vMerge w:val="restart"/>
            <w:tcBorders>
              <w:top w:val="nil"/>
              <w:left w:val="single" w:sz="4" w:space="0" w:color="auto"/>
              <w:bottom w:val="single" w:sz="4" w:space="0" w:color="000000"/>
              <w:right w:val="single" w:sz="4" w:space="0" w:color="auto"/>
            </w:tcBorders>
            <w:shd w:val="clear" w:color="auto" w:fill="auto"/>
            <w:vAlign w:val="center"/>
            <w:hideMark/>
          </w:tcPr>
          <w:p w:rsidR="008E7C2B" w:rsidRPr="008E7C2B" w:rsidRDefault="008E7C2B" w:rsidP="008E7C2B">
            <w:pPr>
              <w:widowControl/>
              <w:spacing w:line="240" w:lineRule="auto"/>
              <w:jc w:val="left"/>
              <w:rPr>
                <w:rFonts w:ascii="宋体" w:eastAsia="宋体" w:hAnsi="宋体" w:cs="宋体"/>
                <w:color w:val="000000"/>
                <w:kern w:val="0"/>
              </w:rPr>
            </w:pPr>
            <w:r w:rsidRPr="008E7C2B">
              <w:rPr>
                <w:rFonts w:ascii="宋体" w:eastAsia="宋体" w:hAnsi="宋体" w:cs="宋体" w:hint="eastAsia"/>
                <w:color w:val="000000"/>
                <w:kern w:val="0"/>
              </w:rPr>
              <w:t>⑤论文集的文章视同一般期刊论文</w:t>
            </w: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auto"/>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209"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1.5</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0.5</w:t>
            </w:r>
          </w:p>
        </w:tc>
        <w:tc>
          <w:tcPr>
            <w:tcW w:w="240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val="restart"/>
            <w:tcBorders>
              <w:top w:val="nil"/>
              <w:left w:val="single" w:sz="4" w:space="0" w:color="auto"/>
              <w:bottom w:val="single" w:sz="4" w:space="0" w:color="000000"/>
              <w:right w:val="single" w:sz="4" w:space="0" w:color="auto"/>
            </w:tcBorders>
            <w:shd w:val="clear" w:color="auto" w:fill="auto"/>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著作与教材</w:t>
            </w:r>
          </w:p>
        </w:tc>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学术专著</w:t>
            </w:r>
          </w:p>
        </w:tc>
        <w:tc>
          <w:tcPr>
            <w:tcW w:w="12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60</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36</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24</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2403" w:type="dxa"/>
            <w:tcBorders>
              <w:top w:val="nil"/>
              <w:left w:val="nil"/>
              <w:bottom w:val="nil"/>
              <w:right w:val="single" w:sz="4" w:space="0" w:color="auto"/>
            </w:tcBorders>
            <w:shd w:val="clear" w:color="auto" w:fill="auto"/>
            <w:vAlign w:val="center"/>
            <w:hideMark/>
          </w:tcPr>
          <w:p w:rsidR="008E7C2B" w:rsidRPr="008E7C2B" w:rsidRDefault="008E7C2B" w:rsidP="008E7C2B">
            <w:pPr>
              <w:widowControl/>
              <w:spacing w:line="240" w:lineRule="auto"/>
              <w:jc w:val="left"/>
              <w:rPr>
                <w:rFonts w:ascii="宋体" w:eastAsia="宋体" w:hAnsi="宋体" w:cs="宋体"/>
                <w:color w:val="000000"/>
                <w:kern w:val="0"/>
              </w:rPr>
            </w:pPr>
            <w:r w:rsidRPr="008E7C2B">
              <w:rPr>
                <w:rFonts w:ascii="宋体" w:eastAsia="宋体" w:hAnsi="宋体" w:cs="宋体" w:hint="eastAsia"/>
                <w:color w:val="000000"/>
                <w:kern w:val="0"/>
              </w:rPr>
              <w:t xml:space="preserve">　</w:t>
            </w: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209"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30</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18</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12</w:t>
            </w:r>
          </w:p>
        </w:tc>
        <w:tc>
          <w:tcPr>
            <w:tcW w:w="2403" w:type="dxa"/>
            <w:vMerge w:val="restart"/>
            <w:tcBorders>
              <w:top w:val="nil"/>
              <w:left w:val="single" w:sz="4" w:space="0" w:color="auto"/>
              <w:bottom w:val="nil"/>
              <w:right w:val="single" w:sz="4" w:space="0" w:color="auto"/>
            </w:tcBorders>
            <w:shd w:val="clear" w:color="auto" w:fill="auto"/>
            <w:vAlign w:val="center"/>
            <w:hideMark/>
          </w:tcPr>
          <w:p w:rsidR="008E7C2B" w:rsidRPr="008E7C2B" w:rsidRDefault="008E7C2B" w:rsidP="008E7C2B">
            <w:pPr>
              <w:widowControl/>
              <w:spacing w:line="240" w:lineRule="auto"/>
              <w:jc w:val="left"/>
              <w:rPr>
                <w:rFonts w:ascii="宋体" w:eastAsia="宋体" w:hAnsi="宋体" w:cs="宋体"/>
                <w:color w:val="000000"/>
                <w:kern w:val="0"/>
              </w:rPr>
            </w:pPr>
            <w:r w:rsidRPr="008E7C2B">
              <w:rPr>
                <w:rFonts w:ascii="宋体" w:eastAsia="宋体" w:hAnsi="宋体" w:cs="宋体" w:hint="eastAsia"/>
                <w:color w:val="000000"/>
                <w:kern w:val="0"/>
              </w:rPr>
              <w:t>①姓名需列示在出版物首页或编写组成员说明页才有效</w:t>
            </w: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学术编著、国家规划教材</w:t>
            </w:r>
          </w:p>
        </w:tc>
        <w:tc>
          <w:tcPr>
            <w:tcW w:w="12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30</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18</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12</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2403" w:type="dxa"/>
            <w:vMerge/>
            <w:tcBorders>
              <w:top w:val="nil"/>
              <w:left w:val="single" w:sz="4" w:space="0" w:color="auto"/>
              <w:bottom w:val="nil"/>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209"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15</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9</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6</w:t>
            </w:r>
          </w:p>
        </w:tc>
        <w:tc>
          <w:tcPr>
            <w:tcW w:w="2403" w:type="dxa"/>
            <w:vMerge/>
            <w:tcBorders>
              <w:top w:val="nil"/>
              <w:left w:val="single" w:sz="4" w:space="0" w:color="auto"/>
              <w:bottom w:val="nil"/>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译著、工具书、北京市精品教材</w:t>
            </w:r>
          </w:p>
        </w:tc>
        <w:tc>
          <w:tcPr>
            <w:tcW w:w="12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20</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12</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8</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2403" w:type="dxa"/>
            <w:vMerge w:val="restart"/>
            <w:tcBorders>
              <w:top w:val="nil"/>
              <w:left w:val="single" w:sz="4" w:space="0" w:color="auto"/>
              <w:bottom w:val="nil"/>
              <w:right w:val="single" w:sz="4" w:space="0" w:color="auto"/>
            </w:tcBorders>
            <w:shd w:val="clear" w:color="auto" w:fill="auto"/>
            <w:vAlign w:val="center"/>
            <w:hideMark/>
          </w:tcPr>
          <w:p w:rsidR="008E7C2B" w:rsidRPr="008E7C2B" w:rsidRDefault="008E7C2B" w:rsidP="008E7C2B">
            <w:pPr>
              <w:widowControl/>
              <w:spacing w:line="240" w:lineRule="auto"/>
              <w:jc w:val="left"/>
              <w:rPr>
                <w:rFonts w:ascii="宋体" w:eastAsia="宋体" w:hAnsi="宋体" w:cs="宋体"/>
                <w:color w:val="000000"/>
                <w:kern w:val="0"/>
              </w:rPr>
            </w:pPr>
            <w:r w:rsidRPr="008E7C2B">
              <w:rPr>
                <w:rFonts w:ascii="宋体" w:eastAsia="宋体" w:hAnsi="宋体" w:cs="宋体" w:hint="eastAsia"/>
                <w:color w:val="000000"/>
                <w:kern w:val="0"/>
              </w:rPr>
              <w:t>②编写组成员视同第三作者</w:t>
            </w: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209"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5</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3</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2</w:t>
            </w:r>
          </w:p>
        </w:tc>
        <w:tc>
          <w:tcPr>
            <w:tcW w:w="2403" w:type="dxa"/>
            <w:vMerge/>
            <w:tcBorders>
              <w:top w:val="nil"/>
              <w:left w:val="single" w:sz="4" w:space="0" w:color="auto"/>
              <w:bottom w:val="nil"/>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r>
      <w:tr w:rsidR="00567AB4" w:rsidRPr="00567AB4" w:rsidTr="00567AB4">
        <w:trPr>
          <w:trHeight w:val="373"/>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其他部委统编教材、校内本科生以上使用的教材</w:t>
            </w:r>
          </w:p>
        </w:tc>
        <w:tc>
          <w:tcPr>
            <w:tcW w:w="12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15</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9</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6</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2403" w:type="dxa"/>
            <w:vMerge w:val="restart"/>
            <w:tcBorders>
              <w:top w:val="nil"/>
              <w:left w:val="single" w:sz="4" w:space="0" w:color="auto"/>
              <w:bottom w:val="nil"/>
              <w:right w:val="single" w:sz="4" w:space="0" w:color="auto"/>
            </w:tcBorders>
            <w:shd w:val="clear" w:color="auto" w:fill="auto"/>
            <w:vAlign w:val="center"/>
            <w:hideMark/>
          </w:tcPr>
          <w:p w:rsidR="008E7C2B" w:rsidRPr="008E7C2B" w:rsidRDefault="008E7C2B" w:rsidP="008E7C2B">
            <w:pPr>
              <w:widowControl/>
              <w:spacing w:line="240" w:lineRule="auto"/>
              <w:jc w:val="left"/>
              <w:rPr>
                <w:rFonts w:ascii="宋体" w:eastAsia="宋体" w:hAnsi="宋体" w:cs="宋体"/>
                <w:color w:val="000000"/>
                <w:kern w:val="0"/>
              </w:rPr>
            </w:pPr>
            <w:r w:rsidRPr="008E7C2B">
              <w:rPr>
                <w:rFonts w:ascii="宋体" w:eastAsia="宋体" w:hAnsi="宋体" w:cs="宋体" w:hint="eastAsia"/>
                <w:color w:val="000000"/>
                <w:kern w:val="0"/>
              </w:rPr>
              <w:t>③论文已录入科研系统并学院审核通过</w:t>
            </w:r>
          </w:p>
        </w:tc>
      </w:tr>
      <w:tr w:rsidR="00567AB4" w:rsidRPr="00567AB4" w:rsidTr="00567AB4">
        <w:trPr>
          <w:trHeight w:val="563"/>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209"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7.5</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4.5</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3</w:t>
            </w:r>
          </w:p>
        </w:tc>
        <w:tc>
          <w:tcPr>
            <w:tcW w:w="2403" w:type="dxa"/>
            <w:vMerge/>
            <w:tcBorders>
              <w:top w:val="nil"/>
              <w:left w:val="single" w:sz="4" w:space="0" w:color="auto"/>
              <w:bottom w:val="nil"/>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r>
      <w:tr w:rsidR="00567AB4" w:rsidRPr="00567AB4" w:rsidTr="00567AB4">
        <w:trPr>
          <w:trHeight w:val="338"/>
        </w:trPr>
        <w:tc>
          <w:tcPr>
            <w:tcW w:w="743" w:type="dxa"/>
            <w:vMerge/>
            <w:tcBorders>
              <w:top w:val="nil"/>
              <w:left w:val="single" w:sz="4" w:space="0" w:color="auto"/>
              <w:bottom w:val="single" w:sz="4" w:space="0" w:color="000000"/>
              <w:right w:val="single" w:sz="4" w:space="0" w:color="auto"/>
            </w:tcBorders>
            <w:vAlign w:val="center"/>
            <w:hideMark/>
          </w:tcPr>
          <w:p w:rsidR="00567AB4" w:rsidRPr="008E7C2B" w:rsidRDefault="00567AB4"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000000"/>
              <w:right w:val="single" w:sz="4" w:space="0" w:color="auto"/>
            </w:tcBorders>
            <w:vAlign w:val="center"/>
            <w:hideMark/>
          </w:tcPr>
          <w:p w:rsidR="00567AB4" w:rsidRPr="008E7C2B" w:rsidRDefault="00567AB4" w:rsidP="008E7C2B">
            <w:pPr>
              <w:widowControl/>
              <w:spacing w:line="240" w:lineRule="auto"/>
              <w:jc w:val="left"/>
              <w:rPr>
                <w:rFonts w:ascii="宋体" w:eastAsia="宋体" w:hAnsi="宋体" w:cs="宋体"/>
                <w:color w:val="000000"/>
                <w:kern w:val="0"/>
              </w:rPr>
            </w:pPr>
          </w:p>
        </w:tc>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567AB4" w:rsidRPr="008E7C2B" w:rsidRDefault="00567AB4"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其他专业出版物</w:t>
            </w:r>
          </w:p>
        </w:tc>
        <w:tc>
          <w:tcPr>
            <w:tcW w:w="12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7AB4" w:rsidRPr="008E7C2B" w:rsidRDefault="00567AB4"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5</w:t>
            </w:r>
          </w:p>
        </w:tc>
        <w:tc>
          <w:tcPr>
            <w:tcW w:w="1134" w:type="dxa"/>
            <w:tcBorders>
              <w:top w:val="nil"/>
              <w:left w:val="nil"/>
              <w:bottom w:val="single" w:sz="4" w:space="0" w:color="auto"/>
              <w:right w:val="single" w:sz="4" w:space="0" w:color="auto"/>
            </w:tcBorders>
            <w:shd w:val="clear" w:color="auto" w:fill="auto"/>
            <w:noWrap/>
            <w:vAlign w:val="center"/>
            <w:hideMark/>
          </w:tcPr>
          <w:p w:rsidR="00567AB4" w:rsidRPr="008E7C2B" w:rsidRDefault="00567AB4"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3</w:t>
            </w:r>
          </w:p>
        </w:tc>
        <w:tc>
          <w:tcPr>
            <w:tcW w:w="1350" w:type="dxa"/>
            <w:tcBorders>
              <w:top w:val="nil"/>
              <w:left w:val="nil"/>
              <w:bottom w:val="single" w:sz="4" w:space="0" w:color="auto"/>
              <w:right w:val="single" w:sz="4" w:space="0" w:color="auto"/>
            </w:tcBorders>
            <w:shd w:val="clear" w:color="auto" w:fill="auto"/>
            <w:noWrap/>
            <w:vAlign w:val="center"/>
            <w:hideMark/>
          </w:tcPr>
          <w:p w:rsidR="00567AB4" w:rsidRPr="008E7C2B" w:rsidRDefault="00567AB4"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2</w:t>
            </w:r>
          </w:p>
        </w:tc>
        <w:tc>
          <w:tcPr>
            <w:tcW w:w="1134" w:type="dxa"/>
            <w:tcBorders>
              <w:top w:val="nil"/>
              <w:left w:val="nil"/>
              <w:bottom w:val="single" w:sz="4" w:space="0" w:color="auto"/>
              <w:right w:val="single" w:sz="4" w:space="0" w:color="auto"/>
            </w:tcBorders>
            <w:shd w:val="clear" w:color="auto" w:fill="auto"/>
            <w:noWrap/>
            <w:vAlign w:val="center"/>
            <w:hideMark/>
          </w:tcPr>
          <w:p w:rsidR="00567AB4" w:rsidRPr="008E7C2B" w:rsidRDefault="00567AB4"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2403" w:type="dxa"/>
            <w:vMerge w:val="restart"/>
            <w:tcBorders>
              <w:top w:val="nil"/>
              <w:left w:val="nil"/>
              <w:right w:val="single" w:sz="4" w:space="0" w:color="auto"/>
            </w:tcBorders>
            <w:shd w:val="clear" w:color="auto" w:fill="auto"/>
            <w:vAlign w:val="center"/>
            <w:hideMark/>
          </w:tcPr>
          <w:p w:rsidR="00567AB4" w:rsidRPr="008E7C2B" w:rsidRDefault="00567AB4" w:rsidP="00567AB4">
            <w:pPr>
              <w:widowControl/>
              <w:spacing w:line="240" w:lineRule="auto"/>
              <w:jc w:val="left"/>
              <w:rPr>
                <w:rFonts w:ascii="宋体" w:eastAsia="宋体" w:hAnsi="宋体" w:cs="宋体"/>
                <w:color w:val="000000"/>
                <w:kern w:val="0"/>
              </w:rPr>
            </w:pPr>
            <w:r w:rsidRPr="008E7C2B">
              <w:rPr>
                <w:rFonts w:ascii="宋体" w:eastAsia="宋体" w:hAnsi="宋体" w:cs="宋体" w:hint="eastAsia"/>
                <w:color w:val="000000"/>
                <w:kern w:val="0"/>
              </w:rPr>
              <w:t>④不排除导师署名顺序</w:t>
            </w: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567AB4" w:rsidRPr="008E7C2B" w:rsidRDefault="00567AB4"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000000"/>
              <w:right w:val="single" w:sz="4" w:space="0" w:color="auto"/>
            </w:tcBorders>
            <w:vAlign w:val="center"/>
            <w:hideMark/>
          </w:tcPr>
          <w:p w:rsidR="00567AB4" w:rsidRPr="008E7C2B" w:rsidRDefault="00567AB4" w:rsidP="008E7C2B">
            <w:pPr>
              <w:widowControl/>
              <w:spacing w:line="240" w:lineRule="auto"/>
              <w:jc w:val="left"/>
              <w:rPr>
                <w:rFonts w:ascii="宋体" w:eastAsia="宋体" w:hAnsi="宋体" w:cs="宋体"/>
                <w:color w:val="000000"/>
                <w:kern w:val="0"/>
              </w:rPr>
            </w:pPr>
          </w:p>
        </w:tc>
        <w:tc>
          <w:tcPr>
            <w:tcW w:w="2011" w:type="dxa"/>
            <w:vMerge/>
            <w:tcBorders>
              <w:top w:val="nil"/>
              <w:left w:val="single" w:sz="4" w:space="0" w:color="auto"/>
              <w:bottom w:val="single" w:sz="4" w:space="0" w:color="000000"/>
              <w:right w:val="single" w:sz="4" w:space="0" w:color="auto"/>
            </w:tcBorders>
            <w:vAlign w:val="center"/>
            <w:hideMark/>
          </w:tcPr>
          <w:p w:rsidR="00567AB4" w:rsidRPr="008E7C2B" w:rsidRDefault="00567AB4" w:rsidP="008E7C2B">
            <w:pPr>
              <w:widowControl/>
              <w:spacing w:line="240" w:lineRule="auto"/>
              <w:jc w:val="left"/>
              <w:rPr>
                <w:rFonts w:ascii="宋体" w:eastAsia="宋体" w:hAnsi="宋体" w:cs="宋体"/>
                <w:color w:val="000000"/>
                <w:kern w:val="0"/>
              </w:rPr>
            </w:pPr>
          </w:p>
        </w:tc>
        <w:tc>
          <w:tcPr>
            <w:tcW w:w="1209" w:type="dxa"/>
            <w:vMerge/>
            <w:tcBorders>
              <w:top w:val="nil"/>
              <w:left w:val="single" w:sz="4" w:space="0" w:color="auto"/>
              <w:bottom w:val="single" w:sz="4" w:space="0" w:color="000000"/>
              <w:right w:val="single" w:sz="4" w:space="0" w:color="auto"/>
            </w:tcBorders>
            <w:vAlign w:val="center"/>
            <w:hideMark/>
          </w:tcPr>
          <w:p w:rsidR="00567AB4" w:rsidRPr="008E7C2B" w:rsidRDefault="00567AB4" w:rsidP="008E7C2B">
            <w:pPr>
              <w:widowControl/>
              <w:spacing w:line="240" w:lineRule="auto"/>
              <w:jc w:val="left"/>
              <w:rPr>
                <w:rFonts w:ascii="宋体" w:eastAsia="宋体" w:hAnsi="宋体" w:cs="宋体"/>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567AB4" w:rsidRPr="008E7C2B" w:rsidRDefault="00567AB4"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2.5</w:t>
            </w:r>
          </w:p>
        </w:tc>
        <w:tc>
          <w:tcPr>
            <w:tcW w:w="1350" w:type="dxa"/>
            <w:tcBorders>
              <w:top w:val="nil"/>
              <w:left w:val="nil"/>
              <w:bottom w:val="single" w:sz="4" w:space="0" w:color="auto"/>
              <w:right w:val="single" w:sz="4" w:space="0" w:color="auto"/>
            </w:tcBorders>
            <w:shd w:val="clear" w:color="auto" w:fill="auto"/>
            <w:noWrap/>
            <w:vAlign w:val="center"/>
            <w:hideMark/>
          </w:tcPr>
          <w:p w:rsidR="00567AB4" w:rsidRPr="008E7C2B" w:rsidRDefault="00567AB4"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1.5</w:t>
            </w:r>
          </w:p>
        </w:tc>
        <w:tc>
          <w:tcPr>
            <w:tcW w:w="1134" w:type="dxa"/>
            <w:tcBorders>
              <w:top w:val="nil"/>
              <w:left w:val="nil"/>
              <w:bottom w:val="single" w:sz="4" w:space="0" w:color="auto"/>
              <w:right w:val="single" w:sz="4" w:space="0" w:color="auto"/>
            </w:tcBorders>
            <w:shd w:val="clear" w:color="auto" w:fill="auto"/>
            <w:noWrap/>
            <w:vAlign w:val="center"/>
            <w:hideMark/>
          </w:tcPr>
          <w:p w:rsidR="00567AB4" w:rsidRPr="008E7C2B" w:rsidRDefault="00567AB4"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w:t>
            </w:r>
          </w:p>
        </w:tc>
        <w:tc>
          <w:tcPr>
            <w:tcW w:w="2403" w:type="dxa"/>
            <w:vMerge/>
            <w:tcBorders>
              <w:left w:val="nil"/>
              <w:bottom w:val="single" w:sz="4" w:space="0" w:color="auto"/>
              <w:right w:val="single" w:sz="4" w:space="0" w:color="auto"/>
            </w:tcBorders>
            <w:shd w:val="clear" w:color="auto" w:fill="auto"/>
            <w:vAlign w:val="center"/>
            <w:hideMark/>
          </w:tcPr>
          <w:p w:rsidR="00567AB4" w:rsidRPr="008E7C2B" w:rsidRDefault="00567AB4" w:rsidP="008E7C2B">
            <w:pPr>
              <w:widowControl/>
              <w:spacing w:line="240" w:lineRule="auto"/>
              <w:jc w:val="left"/>
              <w:rPr>
                <w:rFonts w:ascii="宋体" w:eastAsia="宋体" w:hAnsi="宋体" w:cs="宋体"/>
                <w:color w:val="000000"/>
                <w:kern w:val="0"/>
              </w:rPr>
            </w:pP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科研项目</w:t>
            </w:r>
          </w:p>
        </w:tc>
        <w:tc>
          <w:tcPr>
            <w:tcW w:w="2011" w:type="dxa"/>
            <w:tcBorders>
              <w:top w:val="nil"/>
              <w:left w:val="nil"/>
              <w:bottom w:val="single" w:sz="4" w:space="0" w:color="auto"/>
              <w:right w:val="single" w:sz="4" w:space="0" w:color="auto"/>
            </w:tcBorders>
            <w:shd w:val="clear" w:color="auto" w:fill="auto"/>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1209"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b/>
                <w:bCs/>
                <w:color w:val="000000"/>
                <w:kern w:val="0"/>
              </w:rPr>
            </w:pPr>
            <w:r w:rsidRPr="008E7C2B">
              <w:rPr>
                <w:rFonts w:ascii="宋体" w:eastAsia="宋体" w:hAnsi="宋体" w:cs="宋体" w:hint="eastAsia"/>
                <w:b/>
                <w:bCs/>
                <w:color w:val="000000"/>
                <w:kern w:val="0"/>
              </w:rPr>
              <w:t>组长</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b/>
                <w:bCs/>
                <w:color w:val="000000"/>
                <w:kern w:val="0"/>
              </w:rPr>
            </w:pPr>
            <w:r w:rsidRPr="008E7C2B">
              <w:rPr>
                <w:rFonts w:ascii="宋体" w:eastAsia="宋体" w:hAnsi="宋体" w:cs="宋体" w:hint="eastAsia"/>
                <w:b/>
                <w:bCs/>
                <w:color w:val="000000"/>
                <w:kern w:val="0"/>
              </w:rPr>
              <w:t>项目成员</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2403" w:type="dxa"/>
            <w:vMerge w:val="restart"/>
            <w:tcBorders>
              <w:top w:val="nil"/>
              <w:left w:val="single" w:sz="4" w:space="0" w:color="auto"/>
              <w:bottom w:val="single" w:sz="4" w:space="0" w:color="000000"/>
              <w:right w:val="single" w:sz="4" w:space="0" w:color="auto"/>
            </w:tcBorders>
            <w:shd w:val="clear" w:color="auto" w:fill="auto"/>
            <w:vAlign w:val="center"/>
            <w:hideMark/>
          </w:tcPr>
          <w:p w:rsidR="008E7C2B" w:rsidRPr="008E7C2B" w:rsidRDefault="008E7C2B" w:rsidP="008E7C2B">
            <w:pPr>
              <w:widowControl/>
              <w:spacing w:line="240" w:lineRule="auto"/>
              <w:jc w:val="left"/>
              <w:rPr>
                <w:rFonts w:ascii="宋体" w:eastAsia="宋体" w:hAnsi="宋体" w:cs="宋体"/>
                <w:color w:val="000000"/>
                <w:kern w:val="0"/>
              </w:rPr>
            </w:pPr>
            <w:r w:rsidRPr="008E7C2B">
              <w:rPr>
                <w:rFonts w:ascii="宋体" w:eastAsia="宋体" w:hAnsi="宋体" w:cs="宋体" w:hint="eastAsia"/>
                <w:color w:val="000000"/>
                <w:kern w:val="0"/>
              </w:rPr>
              <w:t>参与导师项目以在导师科研系统项目成员中列示为准</w:t>
            </w: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tcBorders>
              <w:top w:val="nil"/>
              <w:left w:val="nil"/>
              <w:bottom w:val="single" w:sz="4" w:space="0" w:color="auto"/>
              <w:right w:val="single" w:sz="4" w:space="0" w:color="auto"/>
            </w:tcBorders>
            <w:shd w:val="clear" w:color="auto" w:fill="auto"/>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科技创新重点项目</w:t>
            </w:r>
          </w:p>
        </w:tc>
        <w:tc>
          <w:tcPr>
            <w:tcW w:w="1209"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4</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2</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240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tcBorders>
              <w:top w:val="nil"/>
              <w:left w:val="nil"/>
              <w:bottom w:val="single" w:sz="4" w:space="0" w:color="auto"/>
              <w:right w:val="single" w:sz="4" w:space="0" w:color="auto"/>
            </w:tcBorders>
            <w:shd w:val="clear" w:color="auto" w:fill="auto"/>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科技创新一般项目</w:t>
            </w:r>
          </w:p>
        </w:tc>
        <w:tc>
          <w:tcPr>
            <w:tcW w:w="1209"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2</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240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r>
      <w:tr w:rsidR="008E7C2B"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tcBorders>
              <w:top w:val="nil"/>
              <w:left w:val="nil"/>
              <w:bottom w:val="single" w:sz="4" w:space="0" w:color="auto"/>
              <w:right w:val="single" w:sz="4" w:space="0" w:color="auto"/>
            </w:tcBorders>
            <w:shd w:val="clear" w:color="auto" w:fill="auto"/>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参与导师课题项目</w:t>
            </w:r>
          </w:p>
        </w:tc>
        <w:tc>
          <w:tcPr>
            <w:tcW w:w="2343" w:type="dxa"/>
            <w:gridSpan w:val="2"/>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0.5/项</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240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val="restart"/>
            <w:tcBorders>
              <w:top w:val="nil"/>
              <w:left w:val="single" w:sz="4" w:space="0" w:color="auto"/>
              <w:bottom w:val="single" w:sz="4" w:space="0" w:color="000000"/>
              <w:right w:val="single" w:sz="4" w:space="0" w:color="auto"/>
            </w:tcBorders>
            <w:shd w:val="clear" w:color="auto" w:fill="auto"/>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科研类获奖</w:t>
            </w:r>
          </w:p>
        </w:tc>
        <w:tc>
          <w:tcPr>
            <w:tcW w:w="2011" w:type="dxa"/>
            <w:tcBorders>
              <w:top w:val="nil"/>
              <w:left w:val="nil"/>
              <w:bottom w:val="single" w:sz="4" w:space="0" w:color="auto"/>
              <w:right w:val="single" w:sz="4" w:space="0" w:color="auto"/>
            </w:tcBorders>
            <w:shd w:val="clear" w:color="auto" w:fill="auto"/>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1209"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b/>
                <w:bCs/>
                <w:color w:val="000000"/>
                <w:kern w:val="0"/>
              </w:rPr>
            </w:pPr>
            <w:r w:rsidRPr="008E7C2B">
              <w:rPr>
                <w:rFonts w:ascii="宋体" w:eastAsia="宋体" w:hAnsi="宋体" w:cs="宋体" w:hint="eastAsia"/>
                <w:b/>
                <w:bCs/>
                <w:color w:val="000000"/>
                <w:kern w:val="0"/>
              </w:rPr>
              <w:t>一等奖</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b/>
                <w:bCs/>
                <w:color w:val="000000"/>
                <w:kern w:val="0"/>
              </w:rPr>
            </w:pPr>
            <w:r w:rsidRPr="008E7C2B">
              <w:rPr>
                <w:rFonts w:ascii="宋体" w:eastAsia="宋体" w:hAnsi="宋体" w:cs="宋体" w:hint="eastAsia"/>
                <w:b/>
                <w:bCs/>
                <w:color w:val="000000"/>
                <w:kern w:val="0"/>
              </w:rPr>
              <w:t>二等奖</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b/>
                <w:bCs/>
                <w:color w:val="000000"/>
                <w:kern w:val="0"/>
              </w:rPr>
            </w:pPr>
            <w:r w:rsidRPr="008E7C2B">
              <w:rPr>
                <w:rFonts w:ascii="宋体" w:eastAsia="宋体" w:hAnsi="宋体" w:cs="宋体" w:hint="eastAsia"/>
                <w:b/>
                <w:bCs/>
                <w:color w:val="000000"/>
                <w:kern w:val="0"/>
              </w:rPr>
              <w:t>三等奖</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b/>
                <w:bCs/>
                <w:color w:val="000000"/>
                <w:kern w:val="0"/>
              </w:rPr>
            </w:pPr>
            <w:r w:rsidRPr="008E7C2B">
              <w:rPr>
                <w:rFonts w:ascii="宋体" w:eastAsia="宋体" w:hAnsi="宋体" w:cs="宋体" w:hint="eastAsia"/>
                <w:b/>
                <w:bCs/>
                <w:color w:val="000000"/>
                <w:kern w:val="0"/>
              </w:rPr>
              <w:t>其他</w:t>
            </w:r>
          </w:p>
        </w:tc>
        <w:tc>
          <w:tcPr>
            <w:tcW w:w="2403" w:type="dxa"/>
            <w:tcBorders>
              <w:top w:val="nil"/>
              <w:left w:val="nil"/>
              <w:bottom w:val="nil"/>
              <w:right w:val="single" w:sz="4" w:space="0" w:color="auto"/>
            </w:tcBorders>
            <w:shd w:val="clear" w:color="auto" w:fill="auto"/>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tcBorders>
              <w:top w:val="nil"/>
              <w:left w:val="nil"/>
              <w:bottom w:val="single" w:sz="4" w:space="0" w:color="auto"/>
              <w:right w:val="single" w:sz="4" w:space="0" w:color="auto"/>
            </w:tcBorders>
            <w:shd w:val="clear" w:color="auto" w:fill="auto"/>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市级及以上</w:t>
            </w:r>
          </w:p>
        </w:tc>
        <w:tc>
          <w:tcPr>
            <w:tcW w:w="1209"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2</w:t>
            </w:r>
          </w:p>
        </w:tc>
        <w:tc>
          <w:tcPr>
            <w:tcW w:w="2403" w:type="dxa"/>
            <w:vMerge w:val="restart"/>
            <w:tcBorders>
              <w:top w:val="nil"/>
              <w:left w:val="single" w:sz="4" w:space="0" w:color="auto"/>
              <w:bottom w:val="nil"/>
              <w:right w:val="single" w:sz="4" w:space="0" w:color="auto"/>
            </w:tcBorders>
            <w:shd w:val="clear" w:color="auto" w:fill="auto"/>
            <w:vAlign w:val="center"/>
            <w:hideMark/>
          </w:tcPr>
          <w:p w:rsidR="008E7C2B" w:rsidRPr="008E7C2B" w:rsidRDefault="008E7C2B" w:rsidP="008E7C2B">
            <w:pPr>
              <w:widowControl/>
              <w:spacing w:line="240" w:lineRule="auto"/>
              <w:jc w:val="left"/>
              <w:rPr>
                <w:rFonts w:ascii="宋体" w:eastAsia="宋体" w:hAnsi="宋体" w:cs="宋体"/>
                <w:color w:val="000000"/>
                <w:kern w:val="0"/>
              </w:rPr>
            </w:pPr>
            <w:r w:rsidRPr="008E7C2B">
              <w:rPr>
                <w:rFonts w:ascii="宋体" w:eastAsia="宋体" w:hAnsi="宋体" w:cs="宋体" w:hint="eastAsia"/>
                <w:color w:val="000000"/>
                <w:kern w:val="0"/>
              </w:rPr>
              <w:t>①该奖项已录入科研系统并学院通过</w:t>
            </w: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tcBorders>
              <w:top w:val="nil"/>
              <w:left w:val="nil"/>
              <w:bottom w:val="single" w:sz="4" w:space="0" w:color="auto"/>
              <w:right w:val="single" w:sz="4" w:space="0" w:color="auto"/>
            </w:tcBorders>
            <w:shd w:val="clear" w:color="auto" w:fill="auto"/>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校级</w:t>
            </w:r>
          </w:p>
        </w:tc>
        <w:tc>
          <w:tcPr>
            <w:tcW w:w="1209"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2</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1.5</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w:t>
            </w:r>
          </w:p>
        </w:tc>
        <w:tc>
          <w:tcPr>
            <w:tcW w:w="2403" w:type="dxa"/>
            <w:vMerge/>
            <w:tcBorders>
              <w:top w:val="nil"/>
              <w:left w:val="single" w:sz="4" w:space="0" w:color="auto"/>
              <w:bottom w:val="nil"/>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r>
      <w:tr w:rsidR="00567AB4" w:rsidRPr="00567AB4" w:rsidTr="00567AB4">
        <w:trPr>
          <w:trHeight w:val="288"/>
        </w:trPr>
        <w:tc>
          <w:tcPr>
            <w:tcW w:w="743"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641" w:type="dxa"/>
            <w:vMerge/>
            <w:tcBorders>
              <w:top w:val="nil"/>
              <w:left w:val="single" w:sz="4" w:space="0" w:color="auto"/>
              <w:bottom w:val="single" w:sz="4" w:space="0" w:color="000000"/>
              <w:right w:val="single" w:sz="4" w:space="0" w:color="auto"/>
            </w:tcBorders>
            <w:vAlign w:val="center"/>
            <w:hideMark/>
          </w:tcPr>
          <w:p w:rsidR="008E7C2B" w:rsidRPr="008E7C2B" w:rsidRDefault="008E7C2B" w:rsidP="008E7C2B">
            <w:pPr>
              <w:widowControl/>
              <w:spacing w:line="240" w:lineRule="auto"/>
              <w:jc w:val="left"/>
              <w:rPr>
                <w:rFonts w:ascii="宋体" w:eastAsia="宋体" w:hAnsi="宋体" w:cs="宋体"/>
                <w:color w:val="000000"/>
                <w:kern w:val="0"/>
              </w:rPr>
            </w:pPr>
          </w:p>
        </w:tc>
        <w:tc>
          <w:tcPr>
            <w:tcW w:w="2011"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院级</w:t>
            </w:r>
          </w:p>
        </w:tc>
        <w:tc>
          <w:tcPr>
            <w:tcW w:w="1209"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1.5</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1</w:t>
            </w:r>
          </w:p>
        </w:tc>
        <w:tc>
          <w:tcPr>
            <w:tcW w:w="1350"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0.5</w:t>
            </w:r>
          </w:p>
        </w:tc>
        <w:tc>
          <w:tcPr>
            <w:tcW w:w="1134" w:type="dxa"/>
            <w:tcBorders>
              <w:top w:val="nil"/>
              <w:left w:val="nil"/>
              <w:bottom w:val="single" w:sz="4" w:space="0" w:color="auto"/>
              <w:right w:val="single" w:sz="4" w:space="0" w:color="auto"/>
            </w:tcBorders>
            <w:shd w:val="clear" w:color="auto" w:fill="auto"/>
            <w:noWrap/>
            <w:vAlign w:val="center"/>
            <w:hideMark/>
          </w:tcPr>
          <w:p w:rsidR="008E7C2B" w:rsidRPr="008E7C2B" w:rsidRDefault="008E7C2B" w:rsidP="008E7C2B">
            <w:pPr>
              <w:widowControl/>
              <w:spacing w:line="240" w:lineRule="auto"/>
              <w:jc w:val="center"/>
              <w:rPr>
                <w:rFonts w:ascii="宋体" w:eastAsia="宋体" w:hAnsi="宋体" w:cs="宋体"/>
                <w:color w:val="000000"/>
                <w:kern w:val="0"/>
              </w:rPr>
            </w:pPr>
            <w:r w:rsidRPr="008E7C2B">
              <w:rPr>
                <w:rFonts w:ascii="宋体" w:eastAsia="宋体" w:hAnsi="宋体" w:cs="宋体" w:hint="eastAsia"/>
                <w:color w:val="000000"/>
                <w:kern w:val="0"/>
              </w:rPr>
              <w:t>0.5</w:t>
            </w:r>
          </w:p>
        </w:tc>
        <w:tc>
          <w:tcPr>
            <w:tcW w:w="2403" w:type="dxa"/>
            <w:tcBorders>
              <w:top w:val="nil"/>
              <w:left w:val="nil"/>
              <w:bottom w:val="single" w:sz="4" w:space="0" w:color="auto"/>
              <w:right w:val="single" w:sz="4" w:space="0" w:color="auto"/>
            </w:tcBorders>
            <w:shd w:val="clear" w:color="auto" w:fill="auto"/>
            <w:vAlign w:val="center"/>
            <w:hideMark/>
          </w:tcPr>
          <w:p w:rsidR="008E7C2B" w:rsidRPr="008E7C2B" w:rsidRDefault="008E7C2B" w:rsidP="008E7C2B">
            <w:pPr>
              <w:widowControl/>
              <w:spacing w:line="240" w:lineRule="auto"/>
              <w:jc w:val="left"/>
              <w:rPr>
                <w:rFonts w:ascii="宋体" w:eastAsia="宋体" w:hAnsi="宋体" w:cs="宋体"/>
                <w:color w:val="000000"/>
                <w:kern w:val="0"/>
              </w:rPr>
            </w:pPr>
            <w:r w:rsidRPr="008E7C2B">
              <w:rPr>
                <w:rFonts w:ascii="宋体" w:eastAsia="宋体" w:hAnsi="宋体" w:cs="宋体" w:hint="eastAsia"/>
                <w:color w:val="000000"/>
                <w:kern w:val="0"/>
              </w:rPr>
              <w:t>②校际间奖项视作校级</w:t>
            </w:r>
          </w:p>
        </w:tc>
      </w:tr>
    </w:tbl>
    <w:p w:rsidR="00DF33FD" w:rsidRDefault="00DF33FD" w:rsidP="00567AB4">
      <w:pPr>
        <w:widowControl/>
        <w:snapToGrid w:val="0"/>
        <w:spacing w:line="560" w:lineRule="exact"/>
        <w:ind w:firstLineChars="200" w:firstLine="560"/>
        <w:jc w:val="left"/>
        <w:rPr>
          <w:rFonts w:asciiTheme="minorEastAsia" w:hAnsiTheme="minorEastAsia" w:cs="宋体"/>
          <w:color w:val="333333"/>
          <w:kern w:val="0"/>
          <w:sz w:val="28"/>
          <w:szCs w:val="28"/>
        </w:rPr>
      </w:pPr>
    </w:p>
    <w:p w:rsidR="00567AB4" w:rsidRDefault="00567AB4">
      <w:pPr>
        <w:widowControl/>
        <w:spacing w:line="240" w:lineRule="auto"/>
        <w:jc w:val="left"/>
        <w:rPr>
          <w:rFonts w:asciiTheme="minorEastAsia" w:hAnsiTheme="minorEastAsia" w:cs="宋体"/>
          <w:color w:val="333333"/>
          <w:kern w:val="0"/>
          <w:sz w:val="28"/>
          <w:szCs w:val="28"/>
        </w:rPr>
      </w:pPr>
      <w:r>
        <w:rPr>
          <w:rFonts w:asciiTheme="minorEastAsia" w:hAnsiTheme="minorEastAsia" w:cs="宋体"/>
          <w:color w:val="333333"/>
          <w:kern w:val="0"/>
          <w:sz w:val="28"/>
          <w:szCs w:val="28"/>
        </w:rPr>
        <w:br w:type="page"/>
      </w:r>
    </w:p>
    <w:p w:rsidR="000D0E88" w:rsidRPr="00E60EF0" w:rsidRDefault="000D0E88" w:rsidP="008534E4">
      <w:pPr>
        <w:widowControl/>
        <w:snapToGrid w:val="0"/>
        <w:spacing w:line="560" w:lineRule="exact"/>
        <w:ind w:firstLineChars="200" w:firstLine="560"/>
        <w:jc w:val="left"/>
        <w:rPr>
          <w:noProof/>
          <w:sz w:val="28"/>
        </w:rPr>
      </w:pPr>
      <w:r>
        <w:rPr>
          <w:rFonts w:asciiTheme="minorEastAsia" w:hAnsiTheme="minorEastAsia" w:cs="宋体" w:hint="eastAsia"/>
          <w:color w:val="333333"/>
          <w:kern w:val="0"/>
          <w:sz w:val="28"/>
          <w:szCs w:val="28"/>
        </w:rPr>
        <w:lastRenderedPageBreak/>
        <w:t xml:space="preserve">（四） </w:t>
      </w:r>
      <w:r w:rsidR="000A141D">
        <w:rPr>
          <w:rFonts w:asciiTheme="minorEastAsia" w:hAnsiTheme="minorEastAsia" w:cs="宋体" w:hint="eastAsia"/>
          <w:color w:val="333333"/>
          <w:kern w:val="0"/>
          <w:sz w:val="28"/>
          <w:szCs w:val="28"/>
        </w:rPr>
        <w:t>学生工作加分项</w:t>
      </w:r>
      <w:r w:rsidR="003E35FC">
        <w:rPr>
          <w:rFonts w:asciiTheme="minorEastAsia" w:hAnsiTheme="minorEastAsia" w:cs="宋体" w:hint="eastAsia"/>
          <w:color w:val="333333"/>
          <w:kern w:val="0"/>
          <w:sz w:val="28"/>
          <w:szCs w:val="28"/>
        </w:rPr>
        <w:t>的细则详</w:t>
      </w:r>
      <w:r w:rsidR="009F3EB8">
        <w:rPr>
          <w:rFonts w:asciiTheme="minorEastAsia" w:hAnsiTheme="minorEastAsia" w:cs="宋体" w:hint="eastAsia"/>
          <w:color w:val="333333"/>
          <w:kern w:val="0"/>
          <w:sz w:val="28"/>
          <w:szCs w:val="28"/>
        </w:rPr>
        <w:t>见下</w:t>
      </w:r>
      <w:r w:rsidR="008534E4" w:rsidRPr="008534E4">
        <w:rPr>
          <w:rFonts w:asciiTheme="minorEastAsia" w:hAnsiTheme="minorEastAsia" w:cs="宋体" w:hint="eastAsia"/>
          <w:color w:val="333333"/>
          <w:kern w:val="0"/>
          <w:sz w:val="28"/>
          <w:szCs w:val="28"/>
        </w:rPr>
        <w:t>表2</w:t>
      </w:r>
      <w:r w:rsidR="008534E4">
        <w:rPr>
          <w:rFonts w:asciiTheme="minorEastAsia" w:hAnsiTheme="minorEastAsia" w:cs="宋体" w:hint="eastAsia"/>
          <w:color w:val="333333"/>
          <w:kern w:val="0"/>
          <w:sz w:val="28"/>
          <w:szCs w:val="28"/>
        </w:rPr>
        <w:t>：</w:t>
      </w:r>
    </w:p>
    <w:p w:rsidR="00E60EF0" w:rsidRDefault="00E60EF0" w:rsidP="00567AB4">
      <w:pPr>
        <w:pStyle w:val="a4"/>
        <w:keepNext/>
        <w:jc w:val="center"/>
      </w:pPr>
      <w:bookmarkStart w:id="1" w:name="_Ref464045454"/>
    </w:p>
    <w:p w:rsidR="00567AB4" w:rsidRDefault="00567AB4" w:rsidP="00567AB4">
      <w:pPr>
        <w:pStyle w:val="a4"/>
        <w:keepNext/>
        <w:jc w:val="center"/>
      </w:pPr>
      <w:r>
        <w:rPr>
          <w:rFonts w:hint="eastAsia"/>
        </w:rPr>
        <w:t>表</w:t>
      </w:r>
      <w:r w:rsidR="00CF3EA1">
        <w:fldChar w:fldCharType="begin"/>
      </w:r>
      <w:r>
        <w:rPr>
          <w:rFonts w:hint="eastAsia"/>
        </w:rPr>
        <w:instrText xml:space="preserve">SEQ </w:instrText>
      </w:r>
      <w:r>
        <w:rPr>
          <w:rFonts w:hint="eastAsia"/>
        </w:rPr>
        <w:instrText>表</w:instrText>
      </w:r>
      <w:r>
        <w:rPr>
          <w:rFonts w:hint="eastAsia"/>
        </w:rPr>
        <w:instrText xml:space="preserve"> \* ARABIC</w:instrText>
      </w:r>
      <w:r w:rsidR="00CF3EA1">
        <w:fldChar w:fldCharType="separate"/>
      </w:r>
      <w:r w:rsidR="00170629">
        <w:rPr>
          <w:noProof/>
        </w:rPr>
        <w:t>2</w:t>
      </w:r>
      <w:r w:rsidR="00CF3EA1">
        <w:fldChar w:fldCharType="end"/>
      </w:r>
      <w:bookmarkEnd w:id="1"/>
      <w:r>
        <w:rPr>
          <w:rFonts w:hint="eastAsia"/>
        </w:rPr>
        <w:t>学生工作加分细则</w:t>
      </w:r>
    </w:p>
    <w:p w:rsidR="00567AB4" w:rsidRPr="00567AB4" w:rsidRDefault="00567AB4" w:rsidP="00567AB4"/>
    <w:tbl>
      <w:tblPr>
        <w:tblW w:w="8647" w:type="dxa"/>
        <w:tblInd w:w="-34" w:type="dxa"/>
        <w:tblLook w:val="04A0"/>
      </w:tblPr>
      <w:tblGrid>
        <w:gridCol w:w="1167"/>
        <w:gridCol w:w="1080"/>
        <w:gridCol w:w="2431"/>
        <w:gridCol w:w="1134"/>
        <w:gridCol w:w="1134"/>
        <w:gridCol w:w="1701"/>
      </w:tblGrid>
      <w:tr w:rsidR="003E35FC" w:rsidRPr="00567AB4" w:rsidTr="003E35FC">
        <w:trPr>
          <w:trHeight w:val="288"/>
        </w:trPr>
        <w:tc>
          <w:tcPr>
            <w:tcW w:w="11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7AB4" w:rsidRPr="00567AB4" w:rsidRDefault="00567AB4" w:rsidP="00567AB4">
            <w:pPr>
              <w:widowControl/>
              <w:spacing w:line="240" w:lineRule="auto"/>
              <w:jc w:val="center"/>
              <w:rPr>
                <w:rFonts w:ascii="宋体" w:eastAsia="宋体" w:hAnsi="宋体" w:cs="宋体"/>
                <w:b/>
                <w:bCs/>
                <w:color w:val="000000"/>
                <w:kern w:val="0"/>
              </w:rPr>
            </w:pPr>
            <w:r w:rsidRPr="00567AB4">
              <w:rPr>
                <w:rFonts w:ascii="宋体" w:eastAsia="宋体" w:hAnsi="宋体" w:cs="宋体" w:hint="eastAsia"/>
                <w:b/>
                <w:bCs/>
                <w:color w:val="000000"/>
                <w:kern w:val="0"/>
              </w:rPr>
              <w:t>一级指标</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7AB4" w:rsidRPr="00567AB4" w:rsidRDefault="00567AB4" w:rsidP="00567AB4">
            <w:pPr>
              <w:widowControl/>
              <w:spacing w:line="240" w:lineRule="auto"/>
              <w:jc w:val="center"/>
              <w:rPr>
                <w:rFonts w:ascii="宋体" w:eastAsia="宋体" w:hAnsi="宋体" w:cs="宋体"/>
                <w:b/>
                <w:bCs/>
                <w:color w:val="000000"/>
                <w:kern w:val="0"/>
              </w:rPr>
            </w:pPr>
            <w:r w:rsidRPr="00567AB4">
              <w:rPr>
                <w:rFonts w:ascii="宋体" w:eastAsia="宋体" w:hAnsi="宋体" w:cs="宋体" w:hint="eastAsia"/>
                <w:b/>
                <w:bCs/>
                <w:color w:val="000000"/>
                <w:kern w:val="0"/>
              </w:rPr>
              <w:t>二级指标</w:t>
            </w:r>
          </w:p>
        </w:tc>
        <w:tc>
          <w:tcPr>
            <w:tcW w:w="24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7AB4" w:rsidRPr="00567AB4" w:rsidRDefault="00567AB4" w:rsidP="00567AB4">
            <w:pPr>
              <w:widowControl/>
              <w:spacing w:line="240" w:lineRule="auto"/>
              <w:jc w:val="center"/>
              <w:rPr>
                <w:rFonts w:ascii="宋体" w:eastAsia="宋体" w:hAnsi="宋体" w:cs="宋体"/>
                <w:b/>
                <w:bCs/>
                <w:color w:val="000000"/>
                <w:kern w:val="0"/>
              </w:rPr>
            </w:pPr>
            <w:r w:rsidRPr="00567AB4">
              <w:rPr>
                <w:rFonts w:ascii="宋体" w:eastAsia="宋体" w:hAnsi="宋体" w:cs="宋体" w:hint="eastAsia"/>
                <w:b/>
                <w:bCs/>
                <w:color w:val="000000"/>
                <w:kern w:val="0"/>
              </w:rPr>
              <w:t>三级指标</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567AB4" w:rsidRPr="00567AB4" w:rsidRDefault="00567AB4" w:rsidP="00567AB4">
            <w:pPr>
              <w:widowControl/>
              <w:spacing w:line="240" w:lineRule="auto"/>
              <w:jc w:val="center"/>
              <w:rPr>
                <w:rFonts w:ascii="宋体" w:eastAsia="宋体" w:hAnsi="宋体" w:cs="宋体"/>
                <w:b/>
                <w:bCs/>
                <w:color w:val="000000"/>
                <w:kern w:val="0"/>
              </w:rPr>
            </w:pPr>
            <w:r w:rsidRPr="00567AB4">
              <w:rPr>
                <w:rFonts w:ascii="宋体" w:eastAsia="宋体" w:hAnsi="宋体" w:cs="宋体" w:hint="eastAsia"/>
                <w:b/>
                <w:bCs/>
                <w:color w:val="000000"/>
                <w:kern w:val="0"/>
              </w:rPr>
              <w:t>分值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7AB4" w:rsidRPr="00567AB4" w:rsidRDefault="00567AB4" w:rsidP="00567AB4">
            <w:pPr>
              <w:widowControl/>
              <w:spacing w:line="240" w:lineRule="auto"/>
              <w:jc w:val="center"/>
              <w:rPr>
                <w:rFonts w:ascii="宋体" w:eastAsia="宋体" w:hAnsi="宋体" w:cs="宋体"/>
                <w:b/>
                <w:bCs/>
                <w:color w:val="000000"/>
                <w:kern w:val="0"/>
              </w:rPr>
            </w:pPr>
            <w:r w:rsidRPr="00567AB4">
              <w:rPr>
                <w:rFonts w:ascii="宋体" w:eastAsia="宋体" w:hAnsi="宋体" w:cs="宋体" w:hint="eastAsia"/>
                <w:b/>
                <w:bCs/>
                <w:color w:val="000000"/>
                <w:kern w:val="0"/>
              </w:rPr>
              <w:t>解释</w:t>
            </w:r>
          </w:p>
        </w:tc>
      </w:tr>
      <w:tr w:rsidR="003E35FC" w:rsidRPr="00567AB4" w:rsidTr="003E35FC">
        <w:trPr>
          <w:trHeight w:val="288"/>
        </w:trPr>
        <w:tc>
          <w:tcPr>
            <w:tcW w:w="1167" w:type="dxa"/>
            <w:vMerge/>
            <w:tcBorders>
              <w:top w:val="single" w:sz="4" w:space="0" w:color="auto"/>
              <w:left w:val="single" w:sz="4" w:space="0" w:color="auto"/>
              <w:bottom w:val="single" w:sz="4" w:space="0" w:color="000000"/>
              <w:right w:val="single" w:sz="4" w:space="0" w:color="auto"/>
            </w:tcBorders>
            <w:vAlign w:val="center"/>
            <w:hideMark/>
          </w:tcPr>
          <w:p w:rsidR="00567AB4" w:rsidRPr="00567AB4" w:rsidRDefault="00567AB4" w:rsidP="00567AB4">
            <w:pPr>
              <w:widowControl/>
              <w:spacing w:line="240" w:lineRule="auto"/>
              <w:jc w:val="left"/>
              <w:rPr>
                <w:rFonts w:ascii="宋体" w:eastAsia="宋体" w:hAnsi="宋体" w:cs="宋体"/>
                <w:b/>
                <w:bCs/>
                <w:color w:val="000000"/>
                <w:kern w:val="0"/>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567AB4" w:rsidRPr="00567AB4" w:rsidRDefault="00567AB4" w:rsidP="00567AB4">
            <w:pPr>
              <w:widowControl/>
              <w:spacing w:line="240" w:lineRule="auto"/>
              <w:jc w:val="left"/>
              <w:rPr>
                <w:rFonts w:ascii="宋体" w:eastAsia="宋体" w:hAnsi="宋体" w:cs="宋体"/>
                <w:b/>
                <w:bCs/>
                <w:color w:val="000000"/>
                <w:kern w:val="0"/>
              </w:rPr>
            </w:pPr>
          </w:p>
        </w:tc>
        <w:tc>
          <w:tcPr>
            <w:tcW w:w="2431" w:type="dxa"/>
            <w:vMerge/>
            <w:tcBorders>
              <w:top w:val="single" w:sz="4" w:space="0" w:color="auto"/>
              <w:left w:val="single" w:sz="4" w:space="0" w:color="auto"/>
              <w:bottom w:val="single" w:sz="4" w:space="0" w:color="000000"/>
              <w:right w:val="single" w:sz="4" w:space="0" w:color="auto"/>
            </w:tcBorders>
            <w:vAlign w:val="center"/>
            <w:hideMark/>
          </w:tcPr>
          <w:p w:rsidR="00567AB4" w:rsidRPr="00567AB4" w:rsidRDefault="00567AB4" w:rsidP="00567AB4">
            <w:pPr>
              <w:widowControl/>
              <w:spacing w:line="240" w:lineRule="auto"/>
              <w:jc w:val="left"/>
              <w:rPr>
                <w:rFonts w:ascii="宋体" w:eastAsia="宋体" w:hAnsi="宋体" w:cs="宋体"/>
                <w:b/>
                <w:bCs/>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567AB4" w:rsidRPr="00567AB4" w:rsidRDefault="00567AB4" w:rsidP="00567AB4">
            <w:pPr>
              <w:widowControl/>
              <w:spacing w:line="240" w:lineRule="auto"/>
              <w:jc w:val="center"/>
              <w:rPr>
                <w:rFonts w:ascii="宋体" w:eastAsia="宋体" w:hAnsi="宋体" w:cs="宋体"/>
                <w:b/>
                <w:bCs/>
                <w:color w:val="000000"/>
                <w:kern w:val="0"/>
              </w:rPr>
            </w:pPr>
            <w:r w:rsidRPr="00567AB4">
              <w:rPr>
                <w:rFonts w:ascii="宋体" w:eastAsia="宋体" w:hAnsi="宋体" w:cs="宋体" w:hint="eastAsia"/>
                <w:b/>
                <w:bCs/>
                <w:color w:val="000000"/>
                <w:kern w:val="0"/>
              </w:rPr>
              <w:t>任期一年</w:t>
            </w:r>
          </w:p>
        </w:tc>
        <w:tc>
          <w:tcPr>
            <w:tcW w:w="1134" w:type="dxa"/>
            <w:tcBorders>
              <w:top w:val="nil"/>
              <w:left w:val="nil"/>
              <w:bottom w:val="single" w:sz="4" w:space="0" w:color="auto"/>
              <w:right w:val="single" w:sz="4" w:space="0" w:color="auto"/>
            </w:tcBorders>
            <w:shd w:val="clear" w:color="auto" w:fill="auto"/>
            <w:noWrap/>
            <w:vAlign w:val="center"/>
            <w:hideMark/>
          </w:tcPr>
          <w:p w:rsidR="00567AB4" w:rsidRPr="00567AB4" w:rsidRDefault="00567AB4" w:rsidP="00567AB4">
            <w:pPr>
              <w:widowControl/>
              <w:spacing w:line="240" w:lineRule="auto"/>
              <w:jc w:val="center"/>
              <w:rPr>
                <w:rFonts w:ascii="宋体" w:eastAsia="宋体" w:hAnsi="宋体" w:cs="宋体"/>
                <w:b/>
                <w:bCs/>
                <w:color w:val="000000"/>
                <w:kern w:val="0"/>
              </w:rPr>
            </w:pPr>
            <w:r w:rsidRPr="00567AB4">
              <w:rPr>
                <w:rFonts w:ascii="宋体" w:eastAsia="宋体" w:hAnsi="宋体" w:cs="宋体" w:hint="eastAsia"/>
                <w:b/>
                <w:bCs/>
                <w:color w:val="000000"/>
                <w:kern w:val="0"/>
              </w:rPr>
              <w:t>任期半年</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67AB4" w:rsidRPr="00567AB4" w:rsidRDefault="00567AB4" w:rsidP="00567AB4">
            <w:pPr>
              <w:widowControl/>
              <w:spacing w:line="240" w:lineRule="auto"/>
              <w:jc w:val="left"/>
              <w:rPr>
                <w:rFonts w:ascii="宋体" w:eastAsia="宋体" w:hAnsi="宋体" w:cs="宋体"/>
                <w:b/>
                <w:bCs/>
                <w:color w:val="000000"/>
                <w:kern w:val="0"/>
              </w:rPr>
            </w:pPr>
          </w:p>
        </w:tc>
      </w:tr>
      <w:tr w:rsidR="003E35FC" w:rsidRPr="00567AB4" w:rsidTr="003E35FC">
        <w:trPr>
          <w:trHeight w:val="1152"/>
        </w:trPr>
        <w:tc>
          <w:tcPr>
            <w:tcW w:w="11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7AB4" w:rsidRPr="00567AB4" w:rsidRDefault="00567AB4" w:rsidP="00567AB4">
            <w:pPr>
              <w:widowControl/>
              <w:spacing w:line="240" w:lineRule="auto"/>
              <w:jc w:val="center"/>
              <w:rPr>
                <w:rFonts w:ascii="宋体" w:eastAsia="宋体" w:hAnsi="宋体" w:cs="宋体"/>
                <w:color w:val="000000"/>
                <w:kern w:val="0"/>
              </w:rPr>
            </w:pPr>
            <w:r w:rsidRPr="00567AB4">
              <w:rPr>
                <w:rFonts w:ascii="宋体" w:eastAsia="宋体" w:hAnsi="宋体" w:cs="宋体" w:hint="eastAsia"/>
                <w:color w:val="000000"/>
                <w:kern w:val="0"/>
              </w:rPr>
              <w:t>学生工作</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7AB4" w:rsidRPr="00567AB4" w:rsidRDefault="00567AB4" w:rsidP="00567AB4">
            <w:pPr>
              <w:widowControl/>
              <w:spacing w:line="240" w:lineRule="auto"/>
              <w:jc w:val="center"/>
              <w:rPr>
                <w:rFonts w:ascii="宋体" w:eastAsia="宋体" w:hAnsi="宋体" w:cs="宋体"/>
                <w:color w:val="000000"/>
                <w:kern w:val="0"/>
              </w:rPr>
            </w:pPr>
            <w:r w:rsidRPr="00567AB4">
              <w:rPr>
                <w:rFonts w:ascii="宋体" w:eastAsia="宋体" w:hAnsi="宋体" w:cs="宋体" w:hint="eastAsia"/>
                <w:color w:val="000000"/>
                <w:kern w:val="0"/>
              </w:rPr>
              <w:t>-</w:t>
            </w:r>
          </w:p>
        </w:tc>
        <w:tc>
          <w:tcPr>
            <w:tcW w:w="2431" w:type="dxa"/>
            <w:tcBorders>
              <w:top w:val="nil"/>
              <w:left w:val="nil"/>
              <w:bottom w:val="single" w:sz="4" w:space="0" w:color="auto"/>
              <w:right w:val="single" w:sz="4" w:space="0" w:color="auto"/>
            </w:tcBorders>
            <w:shd w:val="clear" w:color="auto" w:fill="auto"/>
            <w:vAlign w:val="center"/>
            <w:hideMark/>
          </w:tcPr>
          <w:p w:rsidR="00567AB4" w:rsidRPr="00567AB4" w:rsidRDefault="00567AB4" w:rsidP="00567AB4">
            <w:pPr>
              <w:widowControl/>
              <w:spacing w:line="240" w:lineRule="auto"/>
              <w:jc w:val="left"/>
              <w:rPr>
                <w:rFonts w:ascii="宋体" w:eastAsia="宋体" w:hAnsi="宋体" w:cs="宋体"/>
                <w:color w:val="000000"/>
                <w:kern w:val="0"/>
              </w:rPr>
            </w:pPr>
            <w:r w:rsidRPr="00567AB4">
              <w:rPr>
                <w:rFonts w:ascii="宋体" w:eastAsia="宋体" w:hAnsi="宋体" w:cs="宋体" w:hint="eastAsia"/>
                <w:color w:val="000000"/>
                <w:kern w:val="0"/>
              </w:rPr>
              <w:t>校会主席团成员、院会主席团成员、校会部门负责人、学院党支部书记</w:t>
            </w:r>
          </w:p>
        </w:tc>
        <w:tc>
          <w:tcPr>
            <w:tcW w:w="1134" w:type="dxa"/>
            <w:tcBorders>
              <w:top w:val="nil"/>
              <w:left w:val="nil"/>
              <w:bottom w:val="single" w:sz="4" w:space="0" w:color="auto"/>
              <w:right w:val="single" w:sz="4" w:space="0" w:color="auto"/>
            </w:tcBorders>
            <w:shd w:val="clear" w:color="auto" w:fill="auto"/>
            <w:noWrap/>
            <w:vAlign w:val="center"/>
            <w:hideMark/>
          </w:tcPr>
          <w:p w:rsidR="00567AB4" w:rsidRPr="00567AB4" w:rsidRDefault="00567AB4" w:rsidP="00567AB4">
            <w:pPr>
              <w:widowControl/>
              <w:spacing w:line="240" w:lineRule="auto"/>
              <w:jc w:val="center"/>
              <w:rPr>
                <w:rFonts w:ascii="宋体" w:eastAsia="宋体" w:hAnsi="宋体" w:cs="宋体"/>
                <w:color w:val="000000"/>
                <w:kern w:val="0"/>
              </w:rPr>
            </w:pPr>
            <w:r w:rsidRPr="00567AB4">
              <w:rPr>
                <w:rFonts w:ascii="宋体" w:eastAsia="宋体" w:hAnsi="宋体" w:cs="宋体" w:hint="eastAsia"/>
                <w:color w:val="000000"/>
                <w:kern w:val="0"/>
              </w:rPr>
              <w:t>-</w:t>
            </w:r>
          </w:p>
        </w:tc>
        <w:tc>
          <w:tcPr>
            <w:tcW w:w="1134" w:type="dxa"/>
            <w:tcBorders>
              <w:top w:val="nil"/>
              <w:left w:val="nil"/>
              <w:bottom w:val="single" w:sz="4" w:space="0" w:color="auto"/>
              <w:right w:val="single" w:sz="4" w:space="0" w:color="auto"/>
            </w:tcBorders>
            <w:shd w:val="clear" w:color="auto" w:fill="auto"/>
            <w:noWrap/>
            <w:vAlign w:val="center"/>
            <w:hideMark/>
          </w:tcPr>
          <w:p w:rsidR="00567AB4" w:rsidRPr="00567AB4" w:rsidRDefault="00567AB4" w:rsidP="00567AB4">
            <w:pPr>
              <w:widowControl/>
              <w:spacing w:line="240" w:lineRule="auto"/>
              <w:jc w:val="center"/>
              <w:rPr>
                <w:rFonts w:ascii="宋体" w:eastAsia="宋体" w:hAnsi="宋体" w:cs="宋体"/>
                <w:color w:val="000000"/>
                <w:kern w:val="0"/>
              </w:rPr>
            </w:pPr>
            <w:r w:rsidRPr="00567AB4">
              <w:rPr>
                <w:rFonts w:ascii="宋体" w:eastAsia="宋体" w:hAnsi="宋体" w:cs="宋体" w:hint="eastAsia"/>
                <w:color w:val="000000"/>
                <w:kern w:val="0"/>
              </w:rPr>
              <w:t>2</w:t>
            </w:r>
          </w:p>
        </w:tc>
        <w:tc>
          <w:tcPr>
            <w:tcW w:w="1701" w:type="dxa"/>
            <w:tcBorders>
              <w:top w:val="nil"/>
              <w:left w:val="nil"/>
              <w:bottom w:val="nil"/>
              <w:right w:val="single" w:sz="4" w:space="0" w:color="auto"/>
            </w:tcBorders>
            <w:shd w:val="clear" w:color="auto" w:fill="auto"/>
            <w:vAlign w:val="center"/>
            <w:hideMark/>
          </w:tcPr>
          <w:p w:rsidR="00567AB4" w:rsidRPr="00567AB4" w:rsidRDefault="00567AB4" w:rsidP="00567AB4">
            <w:pPr>
              <w:widowControl/>
              <w:spacing w:line="240" w:lineRule="auto"/>
              <w:jc w:val="left"/>
              <w:rPr>
                <w:rFonts w:ascii="宋体" w:eastAsia="宋体" w:hAnsi="宋体" w:cs="宋体"/>
                <w:color w:val="000000"/>
                <w:kern w:val="0"/>
              </w:rPr>
            </w:pPr>
            <w:r w:rsidRPr="00567AB4">
              <w:rPr>
                <w:rFonts w:ascii="宋体" w:eastAsia="宋体" w:hAnsi="宋体" w:cs="宋体" w:hint="eastAsia"/>
                <w:color w:val="000000"/>
                <w:kern w:val="0"/>
              </w:rPr>
              <w:t>①任期不足一个学年的按半年计算</w:t>
            </w:r>
          </w:p>
        </w:tc>
      </w:tr>
      <w:tr w:rsidR="003E35FC" w:rsidRPr="00567AB4" w:rsidTr="003E35FC">
        <w:trPr>
          <w:trHeight w:val="864"/>
        </w:trPr>
        <w:tc>
          <w:tcPr>
            <w:tcW w:w="1167" w:type="dxa"/>
            <w:vMerge/>
            <w:tcBorders>
              <w:top w:val="nil"/>
              <w:left w:val="single" w:sz="4" w:space="0" w:color="auto"/>
              <w:bottom w:val="single" w:sz="4" w:space="0" w:color="000000"/>
              <w:right w:val="single" w:sz="4" w:space="0" w:color="auto"/>
            </w:tcBorders>
            <w:vAlign w:val="center"/>
            <w:hideMark/>
          </w:tcPr>
          <w:p w:rsidR="00567AB4" w:rsidRPr="00567AB4" w:rsidRDefault="00567AB4" w:rsidP="00567AB4">
            <w:pPr>
              <w:widowControl/>
              <w:spacing w:line="240" w:lineRule="auto"/>
              <w:jc w:val="left"/>
              <w:rPr>
                <w:rFonts w:ascii="宋体" w:eastAsia="宋体" w:hAnsi="宋体" w:cs="宋体"/>
                <w:color w:val="000000"/>
                <w:kern w:val="0"/>
              </w:rPr>
            </w:pPr>
          </w:p>
        </w:tc>
        <w:tc>
          <w:tcPr>
            <w:tcW w:w="1080" w:type="dxa"/>
            <w:vMerge/>
            <w:tcBorders>
              <w:top w:val="nil"/>
              <w:left w:val="single" w:sz="4" w:space="0" w:color="auto"/>
              <w:bottom w:val="single" w:sz="4" w:space="0" w:color="000000"/>
              <w:right w:val="single" w:sz="4" w:space="0" w:color="auto"/>
            </w:tcBorders>
            <w:vAlign w:val="center"/>
            <w:hideMark/>
          </w:tcPr>
          <w:p w:rsidR="00567AB4" w:rsidRPr="00567AB4" w:rsidRDefault="00567AB4" w:rsidP="00567AB4">
            <w:pPr>
              <w:widowControl/>
              <w:spacing w:line="240" w:lineRule="auto"/>
              <w:jc w:val="left"/>
              <w:rPr>
                <w:rFonts w:ascii="宋体" w:eastAsia="宋体" w:hAnsi="宋体" w:cs="宋体"/>
                <w:color w:val="000000"/>
                <w:kern w:val="0"/>
              </w:rPr>
            </w:pPr>
          </w:p>
        </w:tc>
        <w:tc>
          <w:tcPr>
            <w:tcW w:w="2431" w:type="dxa"/>
            <w:tcBorders>
              <w:top w:val="nil"/>
              <w:left w:val="nil"/>
              <w:bottom w:val="single" w:sz="4" w:space="0" w:color="auto"/>
              <w:right w:val="single" w:sz="4" w:space="0" w:color="auto"/>
            </w:tcBorders>
            <w:shd w:val="clear" w:color="auto" w:fill="auto"/>
            <w:vAlign w:val="center"/>
            <w:hideMark/>
          </w:tcPr>
          <w:p w:rsidR="00567AB4" w:rsidRPr="00567AB4" w:rsidRDefault="00567AB4" w:rsidP="00567AB4">
            <w:pPr>
              <w:widowControl/>
              <w:spacing w:line="240" w:lineRule="auto"/>
              <w:jc w:val="left"/>
              <w:rPr>
                <w:rFonts w:ascii="宋体" w:eastAsia="宋体" w:hAnsi="宋体" w:cs="宋体"/>
                <w:color w:val="000000"/>
                <w:kern w:val="0"/>
              </w:rPr>
            </w:pPr>
            <w:r w:rsidRPr="00567AB4">
              <w:rPr>
                <w:rFonts w:ascii="宋体" w:eastAsia="宋体" w:hAnsi="宋体" w:cs="宋体" w:hint="eastAsia"/>
                <w:color w:val="000000"/>
                <w:kern w:val="0"/>
              </w:rPr>
              <w:t>班长、院研会部门负责人、学院党支部委员</w:t>
            </w:r>
          </w:p>
        </w:tc>
        <w:tc>
          <w:tcPr>
            <w:tcW w:w="1134" w:type="dxa"/>
            <w:tcBorders>
              <w:top w:val="nil"/>
              <w:left w:val="nil"/>
              <w:bottom w:val="single" w:sz="4" w:space="0" w:color="auto"/>
              <w:right w:val="single" w:sz="4" w:space="0" w:color="auto"/>
            </w:tcBorders>
            <w:shd w:val="clear" w:color="auto" w:fill="auto"/>
            <w:noWrap/>
            <w:vAlign w:val="center"/>
            <w:hideMark/>
          </w:tcPr>
          <w:p w:rsidR="00567AB4" w:rsidRPr="00567AB4" w:rsidRDefault="00567AB4" w:rsidP="00567AB4">
            <w:pPr>
              <w:widowControl/>
              <w:spacing w:line="240" w:lineRule="auto"/>
              <w:jc w:val="center"/>
              <w:rPr>
                <w:rFonts w:ascii="宋体" w:eastAsia="宋体" w:hAnsi="宋体" w:cs="宋体"/>
                <w:color w:val="000000"/>
                <w:kern w:val="0"/>
              </w:rPr>
            </w:pPr>
            <w:r w:rsidRPr="00567AB4">
              <w:rPr>
                <w:rFonts w:ascii="宋体" w:eastAsia="宋体" w:hAnsi="宋体" w:cs="宋体" w:hint="eastAsia"/>
                <w:color w:val="000000"/>
                <w:kern w:val="0"/>
              </w:rPr>
              <w:t>2</w:t>
            </w:r>
          </w:p>
        </w:tc>
        <w:tc>
          <w:tcPr>
            <w:tcW w:w="1134" w:type="dxa"/>
            <w:tcBorders>
              <w:top w:val="nil"/>
              <w:left w:val="nil"/>
              <w:bottom w:val="single" w:sz="4" w:space="0" w:color="auto"/>
              <w:right w:val="single" w:sz="4" w:space="0" w:color="auto"/>
            </w:tcBorders>
            <w:shd w:val="clear" w:color="auto" w:fill="auto"/>
            <w:noWrap/>
            <w:vAlign w:val="center"/>
            <w:hideMark/>
          </w:tcPr>
          <w:p w:rsidR="00567AB4" w:rsidRPr="00567AB4" w:rsidRDefault="00567AB4" w:rsidP="00567AB4">
            <w:pPr>
              <w:widowControl/>
              <w:spacing w:line="240" w:lineRule="auto"/>
              <w:jc w:val="center"/>
              <w:rPr>
                <w:rFonts w:ascii="宋体" w:eastAsia="宋体" w:hAnsi="宋体" w:cs="宋体"/>
                <w:color w:val="000000"/>
                <w:kern w:val="0"/>
              </w:rPr>
            </w:pPr>
            <w:r w:rsidRPr="00567AB4">
              <w:rPr>
                <w:rFonts w:ascii="宋体" w:eastAsia="宋体" w:hAnsi="宋体" w:cs="宋体" w:hint="eastAsia"/>
                <w:color w:val="000000"/>
                <w:kern w:val="0"/>
              </w:rPr>
              <w:t>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7AB4" w:rsidRPr="00567AB4" w:rsidRDefault="00567AB4" w:rsidP="00567AB4">
            <w:pPr>
              <w:widowControl/>
              <w:spacing w:line="240" w:lineRule="auto"/>
              <w:jc w:val="left"/>
              <w:rPr>
                <w:rFonts w:ascii="宋体" w:eastAsia="宋体" w:hAnsi="宋体" w:cs="宋体"/>
                <w:color w:val="000000"/>
                <w:kern w:val="0"/>
              </w:rPr>
            </w:pPr>
            <w:r w:rsidRPr="00567AB4">
              <w:rPr>
                <w:rFonts w:ascii="宋体" w:eastAsia="宋体" w:hAnsi="宋体" w:cs="宋体" w:hint="eastAsia"/>
                <w:color w:val="000000"/>
                <w:kern w:val="0"/>
              </w:rPr>
              <w:t>②担任两个及以上职务的，以最高得分记，不重复得分</w:t>
            </w:r>
          </w:p>
        </w:tc>
      </w:tr>
      <w:tr w:rsidR="003E35FC" w:rsidRPr="00567AB4" w:rsidTr="003E35FC">
        <w:trPr>
          <w:trHeight w:val="864"/>
        </w:trPr>
        <w:tc>
          <w:tcPr>
            <w:tcW w:w="1167" w:type="dxa"/>
            <w:vMerge/>
            <w:tcBorders>
              <w:top w:val="nil"/>
              <w:left w:val="single" w:sz="4" w:space="0" w:color="auto"/>
              <w:bottom w:val="single" w:sz="4" w:space="0" w:color="000000"/>
              <w:right w:val="single" w:sz="4" w:space="0" w:color="auto"/>
            </w:tcBorders>
            <w:vAlign w:val="center"/>
            <w:hideMark/>
          </w:tcPr>
          <w:p w:rsidR="00567AB4" w:rsidRPr="00567AB4" w:rsidRDefault="00567AB4" w:rsidP="00567AB4">
            <w:pPr>
              <w:widowControl/>
              <w:spacing w:line="240" w:lineRule="auto"/>
              <w:jc w:val="left"/>
              <w:rPr>
                <w:rFonts w:ascii="宋体" w:eastAsia="宋体" w:hAnsi="宋体" w:cs="宋体"/>
                <w:color w:val="000000"/>
                <w:kern w:val="0"/>
              </w:rPr>
            </w:pPr>
          </w:p>
        </w:tc>
        <w:tc>
          <w:tcPr>
            <w:tcW w:w="1080" w:type="dxa"/>
            <w:vMerge/>
            <w:tcBorders>
              <w:top w:val="nil"/>
              <w:left w:val="single" w:sz="4" w:space="0" w:color="auto"/>
              <w:bottom w:val="single" w:sz="4" w:space="0" w:color="000000"/>
              <w:right w:val="single" w:sz="4" w:space="0" w:color="auto"/>
            </w:tcBorders>
            <w:vAlign w:val="center"/>
            <w:hideMark/>
          </w:tcPr>
          <w:p w:rsidR="00567AB4" w:rsidRPr="00567AB4" w:rsidRDefault="00567AB4" w:rsidP="00567AB4">
            <w:pPr>
              <w:widowControl/>
              <w:spacing w:line="240" w:lineRule="auto"/>
              <w:jc w:val="left"/>
              <w:rPr>
                <w:rFonts w:ascii="宋体" w:eastAsia="宋体" w:hAnsi="宋体" w:cs="宋体"/>
                <w:color w:val="000000"/>
                <w:kern w:val="0"/>
              </w:rPr>
            </w:pPr>
          </w:p>
        </w:tc>
        <w:tc>
          <w:tcPr>
            <w:tcW w:w="2431" w:type="dxa"/>
            <w:tcBorders>
              <w:top w:val="nil"/>
              <w:left w:val="nil"/>
              <w:bottom w:val="single" w:sz="4" w:space="0" w:color="auto"/>
              <w:right w:val="single" w:sz="4" w:space="0" w:color="auto"/>
            </w:tcBorders>
            <w:shd w:val="clear" w:color="auto" w:fill="auto"/>
            <w:vAlign w:val="center"/>
            <w:hideMark/>
          </w:tcPr>
          <w:p w:rsidR="00567AB4" w:rsidRPr="00567AB4" w:rsidRDefault="00567AB4" w:rsidP="00567AB4">
            <w:pPr>
              <w:widowControl/>
              <w:spacing w:line="240" w:lineRule="auto"/>
              <w:jc w:val="left"/>
              <w:rPr>
                <w:rFonts w:ascii="宋体" w:eastAsia="宋体" w:hAnsi="宋体" w:cs="宋体"/>
                <w:color w:val="000000"/>
                <w:kern w:val="0"/>
              </w:rPr>
            </w:pPr>
            <w:r w:rsidRPr="00567AB4">
              <w:rPr>
                <w:rFonts w:ascii="宋体" w:eastAsia="宋体" w:hAnsi="宋体" w:cs="宋体" w:hint="eastAsia"/>
                <w:color w:val="000000"/>
                <w:kern w:val="0"/>
              </w:rPr>
              <w:t>团支书、校级社团负责人、其他研究生学生干部</w:t>
            </w:r>
          </w:p>
        </w:tc>
        <w:tc>
          <w:tcPr>
            <w:tcW w:w="1134" w:type="dxa"/>
            <w:tcBorders>
              <w:top w:val="nil"/>
              <w:left w:val="nil"/>
              <w:bottom w:val="single" w:sz="4" w:space="0" w:color="auto"/>
              <w:right w:val="single" w:sz="4" w:space="0" w:color="auto"/>
            </w:tcBorders>
            <w:shd w:val="clear" w:color="auto" w:fill="auto"/>
            <w:noWrap/>
            <w:vAlign w:val="center"/>
            <w:hideMark/>
          </w:tcPr>
          <w:p w:rsidR="00567AB4" w:rsidRPr="00567AB4" w:rsidRDefault="00567AB4" w:rsidP="00567AB4">
            <w:pPr>
              <w:widowControl/>
              <w:spacing w:line="240" w:lineRule="auto"/>
              <w:jc w:val="center"/>
              <w:rPr>
                <w:rFonts w:ascii="宋体" w:eastAsia="宋体" w:hAnsi="宋体" w:cs="宋体"/>
                <w:color w:val="000000"/>
                <w:kern w:val="0"/>
              </w:rPr>
            </w:pPr>
            <w:r w:rsidRPr="00567AB4">
              <w:rPr>
                <w:rFonts w:ascii="宋体" w:eastAsia="宋体" w:hAnsi="宋体" w:cs="宋体" w:hint="eastAsia"/>
                <w:color w:val="000000"/>
                <w:kern w:val="0"/>
              </w:rPr>
              <w:t>1</w:t>
            </w:r>
          </w:p>
        </w:tc>
        <w:tc>
          <w:tcPr>
            <w:tcW w:w="1134" w:type="dxa"/>
            <w:tcBorders>
              <w:top w:val="nil"/>
              <w:left w:val="nil"/>
              <w:bottom w:val="single" w:sz="4" w:space="0" w:color="auto"/>
              <w:right w:val="single" w:sz="4" w:space="0" w:color="auto"/>
            </w:tcBorders>
            <w:shd w:val="clear" w:color="auto" w:fill="auto"/>
            <w:noWrap/>
            <w:vAlign w:val="center"/>
            <w:hideMark/>
          </w:tcPr>
          <w:p w:rsidR="00567AB4" w:rsidRPr="00567AB4" w:rsidRDefault="00567AB4" w:rsidP="00567AB4">
            <w:pPr>
              <w:widowControl/>
              <w:spacing w:line="240" w:lineRule="auto"/>
              <w:jc w:val="center"/>
              <w:rPr>
                <w:rFonts w:ascii="宋体" w:eastAsia="宋体" w:hAnsi="宋体" w:cs="宋体"/>
                <w:color w:val="000000"/>
                <w:kern w:val="0"/>
              </w:rPr>
            </w:pPr>
            <w:r w:rsidRPr="00567AB4">
              <w:rPr>
                <w:rFonts w:ascii="宋体" w:eastAsia="宋体" w:hAnsi="宋体" w:cs="宋体" w:hint="eastAsia"/>
                <w:color w:val="000000"/>
                <w:kern w:val="0"/>
              </w:rPr>
              <w:t>0.5</w:t>
            </w:r>
          </w:p>
        </w:tc>
        <w:tc>
          <w:tcPr>
            <w:tcW w:w="1701" w:type="dxa"/>
            <w:vMerge/>
            <w:tcBorders>
              <w:top w:val="nil"/>
              <w:left w:val="single" w:sz="4" w:space="0" w:color="auto"/>
              <w:bottom w:val="single" w:sz="4" w:space="0" w:color="000000"/>
              <w:right w:val="single" w:sz="4" w:space="0" w:color="auto"/>
            </w:tcBorders>
            <w:vAlign w:val="center"/>
            <w:hideMark/>
          </w:tcPr>
          <w:p w:rsidR="00567AB4" w:rsidRPr="00567AB4" w:rsidRDefault="00567AB4" w:rsidP="00567AB4">
            <w:pPr>
              <w:widowControl/>
              <w:spacing w:line="240" w:lineRule="auto"/>
              <w:jc w:val="left"/>
              <w:rPr>
                <w:rFonts w:ascii="宋体" w:eastAsia="宋体" w:hAnsi="宋体" w:cs="宋体"/>
                <w:color w:val="000000"/>
                <w:kern w:val="0"/>
              </w:rPr>
            </w:pPr>
          </w:p>
        </w:tc>
      </w:tr>
    </w:tbl>
    <w:p w:rsidR="003E35FC" w:rsidRDefault="003E35FC" w:rsidP="009F3EB8">
      <w:pPr>
        <w:widowControl/>
        <w:spacing w:line="240" w:lineRule="auto"/>
        <w:jc w:val="center"/>
        <w:rPr>
          <w:rFonts w:asciiTheme="minorEastAsia" w:hAnsiTheme="minorEastAsia" w:cs="宋体"/>
          <w:b/>
          <w:color w:val="333333"/>
          <w:kern w:val="0"/>
          <w:sz w:val="28"/>
          <w:szCs w:val="28"/>
        </w:rPr>
      </w:pPr>
    </w:p>
    <w:p w:rsidR="00727C9D" w:rsidRPr="007D3BE7" w:rsidRDefault="00727C9D" w:rsidP="009F3EB8">
      <w:pPr>
        <w:widowControl/>
        <w:spacing w:line="240" w:lineRule="auto"/>
        <w:jc w:val="center"/>
        <w:rPr>
          <w:rFonts w:asciiTheme="minorEastAsia" w:hAnsiTheme="minorEastAsia" w:cs="宋体"/>
          <w:b/>
          <w:color w:val="333333"/>
          <w:kern w:val="0"/>
          <w:sz w:val="28"/>
          <w:szCs w:val="28"/>
        </w:rPr>
      </w:pPr>
      <w:r w:rsidRPr="007D3BE7">
        <w:rPr>
          <w:rFonts w:asciiTheme="minorEastAsia" w:hAnsiTheme="minorEastAsia" w:cs="宋体" w:hint="eastAsia"/>
          <w:b/>
          <w:color w:val="333333"/>
          <w:kern w:val="0"/>
          <w:sz w:val="28"/>
          <w:szCs w:val="28"/>
        </w:rPr>
        <w:t>第</w:t>
      </w:r>
      <w:r w:rsidR="004872E5">
        <w:rPr>
          <w:rFonts w:asciiTheme="minorEastAsia" w:hAnsiTheme="minorEastAsia" w:cs="宋体" w:hint="eastAsia"/>
          <w:b/>
          <w:color w:val="333333"/>
          <w:kern w:val="0"/>
          <w:sz w:val="28"/>
          <w:szCs w:val="28"/>
        </w:rPr>
        <w:t>四</w:t>
      </w:r>
      <w:r w:rsidRPr="007D3BE7">
        <w:rPr>
          <w:rFonts w:asciiTheme="minorEastAsia" w:hAnsiTheme="minorEastAsia" w:cs="宋体" w:hint="eastAsia"/>
          <w:b/>
          <w:color w:val="333333"/>
          <w:kern w:val="0"/>
          <w:sz w:val="28"/>
          <w:szCs w:val="28"/>
        </w:rPr>
        <w:t>章  奖学金的等级、比例和金额标准</w:t>
      </w:r>
    </w:p>
    <w:p w:rsidR="00980158" w:rsidRPr="00980158" w:rsidRDefault="00727C9D" w:rsidP="00273320">
      <w:pPr>
        <w:widowControl/>
        <w:snapToGrid w:val="0"/>
        <w:spacing w:line="560" w:lineRule="exact"/>
        <w:ind w:firstLineChars="200" w:firstLine="562"/>
        <w:jc w:val="left"/>
        <w:rPr>
          <w:rFonts w:asciiTheme="minorEastAsia" w:hAnsiTheme="minorEastAsia" w:cs="宋体"/>
          <w:color w:val="333333"/>
          <w:kern w:val="0"/>
          <w:sz w:val="28"/>
          <w:szCs w:val="28"/>
        </w:rPr>
      </w:pPr>
      <w:r w:rsidRPr="00273320">
        <w:rPr>
          <w:rFonts w:asciiTheme="minorEastAsia" w:hAnsiTheme="minorEastAsia" w:cs="宋体" w:hint="eastAsia"/>
          <w:b/>
          <w:color w:val="333333"/>
          <w:kern w:val="0"/>
          <w:sz w:val="28"/>
          <w:szCs w:val="28"/>
        </w:rPr>
        <w:t>第</w:t>
      </w:r>
      <w:r w:rsidR="00D4045B" w:rsidRPr="00273320">
        <w:rPr>
          <w:rFonts w:asciiTheme="minorEastAsia" w:hAnsiTheme="minorEastAsia" w:cs="宋体" w:hint="eastAsia"/>
          <w:b/>
          <w:color w:val="333333"/>
          <w:kern w:val="0"/>
          <w:sz w:val="28"/>
          <w:szCs w:val="28"/>
        </w:rPr>
        <w:t>八</w:t>
      </w:r>
      <w:r w:rsidRPr="00273320">
        <w:rPr>
          <w:rFonts w:asciiTheme="minorEastAsia" w:hAnsiTheme="minorEastAsia" w:cs="宋体" w:hint="eastAsia"/>
          <w:b/>
          <w:color w:val="333333"/>
          <w:kern w:val="0"/>
          <w:sz w:val="28"/>
          <w:szCs w:val="28"/>
        </w:rPr>
        <w:t>条</w:t>
      </w:r>
      <w:r w:rsidR="00980158" w:rsidRPr="00980158">
        <w:rPr>
          <w:rFonts w:asciiTheme="minorEastAsia" w:hAnsiTheme="minorEastAsia" w:cs="宋体" w:hint="eastAsia"/>
          <w:color w:val="333333"/>
          <w:kern w:val="0"/>
          <w:sz w:val="28"/>
          <w:szCs w:val="28"/>
        </w:rPr>
        <w:t>研究生学业奖学金的</w:t>
      </w:r>
      <w:r w:rsidR="00D4045B">
        <w:rPr>
          <w:rFonts w:asciiTheme="minorEastAsia" w:hAnsiTheme="minorEastAsia" w:cs="宋体" w:hint="eastAsia"/>
          <w:color w:val="333333"/>
          <w:kern w:val="0"/>
          <w:sz w:val="28"/>
          <w:szCs w:val="28"/>
        </w:rPr>
        <w:t>等级、金额和比例标准参见《</w:t>
      </w:r>
      <w:r w:rsidR="00D4045B" w:rsidRPr="00727C9D">
        <w:rPr>
          <w:rFonts w:asciiTheme="minorEastAsia" w:hAnsiTheme="minorEastAsia" w:cs="宋体" w:hint="eastAsia"/>
          <w:color w:val="333333"/>
          <w:kern w:val="0"/>
          <w:sz w:val="28"/>
          <w:szCs w:val="28"/>
        </w:rPr>
        <w:t>首都经济贸易大学研究生学业奖学金管理办法（试行）</w:t>
      </w:r>
      <w:r w:rsidR="00D4045B">
        <w:rPr>
          <w:rFonts w:asciiTheme="minorEastAsia" w:hAnsiTheme="minorEastAsia" w:cs="宋体" w:hint="eastAsia"/>
          <w:color w:val="333333"/>
          <w:kern w:val="0"/>
          <w:sz w:val="28"/>
          <w:szCs w:val="28"/>
        </w:rPr>
        <w:t>》。</w:t>
      </w:r>
    </w:p>
    <w:p w:rsidR="00683917" w:rsidRDefault="00683917" w:rsidP="00727C9D">
      <w:pPr>
        <w:widowControl/>
        <w:snapToGrid w:val="0"/>
        <w:spacing w:line="560" w:lineRule="exact"/>
        <w:jc w:val="center"/>
        <w:rPr>
          <w:rFonts w:asciiTheme="minorEastAsia" w:hAnsiTheme="minorEastAsia" w:cs="宋体"/>
          <w:color w:val="333333"/>
          <w:kern w:val="0"/>
          <w:sz w:val="28"/>
          <w:szCs w:val="28"/>
        </w:rPr>
      </w:pPr>
    </w:p>
    <w:p w:rsidR="00727C9D" w:rsidRPr="00683917" w:rsidRDefault="00727C9D" w:rsidP="00727C9D">
      <w:pPr>
        <w:widowControl/>
        <w:snapToGrid w:val="0"/>
        <w:spacing w:line="560" w:lineRule="exact"/>
        <w:jc w:val="center"/>
        <w:rPr>
          <w:rFonts w:asciiTheme="minorEastAsia" w:hAnsiTheme="minorEastAsia" w:cs="宋体"/>
          <w:b/>
          <w:color w:val="333333"/>
          <w:kern w:val="0"/>
          <w:sz w:val="28"/>
          <w:szCs w:val="28"/>
        </w:rPr>
      </w:pPr>
      <w:r w:rsidRPr="00D03B71">
        <w:rPr>
          <w:rFonts w:asciiTheme="minorEastAsia" w:hAnsiTheme="minorEastAsia" w:cs="宋体" w:hint="eastAsia"/>
          <w:b/>
          <w:color w:val="333333"/>
          <w:kern w:val="0"/>
          <w:sz w:val="28"/>
          <w:szCs w:val="28"/>
        </w:rPr>
        <w:t xml:space="preserve">第五章  </w:t>
      </w:r>
      <w:r w:rsidR="00683917" w:rsidRPr="00D03B71">
        <w:rPr>
          <w:rFonts w:asciiTheme="minorEastAsia" w:hAnsiTheme="minorEastAsia" w:cs="宋体" w:hint="eastAsia"/>
          <w:b/>
          <w:color w:val="333333"/>
          <w:kern w:val="0"/>
          <w:sz w:val="28"/>
          <w:szCs w:val="28"/>
        </w:rPr>
        <w:t>评审</w:t>
      </w:r>
      <w:r w:rsidRPr="00D03B71">
        <w:rPr>
          <w:rFonts w:asciiTheme="minorEastAsia" w:hAnsiTheme="minorEastAsia" w:cs="宋体" w:hint="eastAsia"/>
          <w:b/>
          <w:color w:val="333333"/>
          <w:kern w:val="0"/>
          <w:sz w:val="28"/>
          <w:szCs w:val="28"/>
        </w:rPr>
        <w:t>程序</w:t>
      </w:r>
    </w:p>
    <w:p w:rsidR="00727C9D" w:rsidRDefault="00683917" w:rsidP="00273320">
      <w:pPr>
        <w:widowControl/>
        <w:snapToGrid w:val="0"/>
        <w:spacing w:line="560" w:lineRule="exact"/>
        <w:ind w:firstLineChars="200" w:firstLine="562"/>
        <w:jc w:val="left"/>
        <w:rPr>
          <w:rFonts w:asciiTheme="minorEastAsia" w:hAnsiTheme="minorEastAsia" w:cs="宋体"/>
          <w:color w:val="333333"/>
          <w:kern w:val="0"/>
          <w:sz w:val="28"/>
          <w:szCs w:val="28"/>
        </w:rPr>
      </w:pPr>
      <w:r w:rsidRPr="00273320">
        <w:rPr>
          <w:rFonts w:asciiTheme="minorEastAsia" w:hAnsiTheme="minorEastAsia" w:cs="宋体" w:hint="eastAsia"/>
          <w:b/>
          <w:color w:val="333333"/>
          <w:kern w:val="0"/>
          <w:sz w:val="28"/>
          <w:szCs w:val="28"/>
        </w:rPr>
        <w:t>第</w:t>
      </w:r>
      <w:r w:rsidR="00802595" w:rsidRPr="00273320">
        <w:rPr>
          <w:rFonts w:asciiTheme="minorEastAsia" w:hAnsiTheme="minorEastAsia" w:cs="宋体" w:hint="eastAsia"/>
          <w:b/>
          <w:color w:val="333333"/>
          <w:kern w:val="0"/>
          <w:sz w:val="28"/>
          <w:szCs w:val="28"/>
        </w:rPr>
        <w:t>九</w:t>
      </w:r>
      <w:r w:rsidR="00727C9D" w:rsidRPr="00273320">
        <w:rPr>
          <w:rFonts w:asciiTheme="minorEastAsia" w:hAnsiTheme="minorEastAsia" w:cs="宋体" w:hint="eastAsia"/>
          <w:b/>
          <w:color w:val="333333"/>
          <w:kern w:val="0"/>
          <w:sz w:val="28"/>
          <w:szCs w:val="28"/>
        </w:rPr>
        <w:t>条</w:t>
      </w:r>
      <w:r w:rsidR="00727C9D">
        <w:rPr>
          <w:rFonts w:asciiTheme="minorEastAsia" w:hAnsiTheme="minorEastAsia" w:cs="宋体" w:hint="eastAsia"/>
          <w:color w:val="333333"/>
          <w:kern w:val="0"/>
          <w:sz w:val="28"/>
          <w:szCs w:val="28"/>
        </w:rPr>
        <w:t>符合本办法规定的参评范围和基本条件的研究生自愿申请学业奖学金，须如实填写《首都经济贸易大学研究生学业奖学金审批表》（附件</w:t>
      </w:r>
      <w:r w:rsidR="009D2179">
        <w:rPr>
          <w:rFonts w:asciiTheme="minorEastAsia" w:hAnsiTheme="minorEastAsia" w:cs="宋体" w:hint="eastAsia"/>
          <w:color w:val="333333"/>
          <w:kern w:val="0"/>
          <w:sz w:val="28"/>
          <w:szCs w:val="28"/>
        </w:rPr>
        <w:t>2</w:t>
      </w:r>
      <w:r w:rsidR="00FB2E02">
        <w:rPr>
          <w:rFonts w:asciiTheme="minorEastAsia" w:hAnsiTheme="minorEastAsia" w:cs="宋体" w:hint="eastAsia"/>
          <w:color w:val="333333"/>
          <w:kern w:val="0"/>
          <w:sz w:val="28"/>
          <w:szCs w:val="28"/>
        </w:rPr>
        <w:t>）</w:t>
      </w:r>
      <w:r w:rsidR="00D03B71">
        <w:rPr>
          <w:rFonts w:asciiTheme="minorEastAsia" w:hAnsiTheme="minorEastAsia" w:cs="宋体" w:hint="eastAsia"/>
          <w:color w:val="333333"/>
          <w:kern w:val="0"/>
          <w:sz w:val="28"/>
          <w:szCs w:val="28"/>
        </w:rPr>
        <w:t>、</w:t>
      </w:r>
      <w:r w:rsidR="00D03B71" w:rsidRPr="00D03B71">
        <w:rPr>
          <w:rFonts w:asciiTheme="minorEastAsia" w:hAnsiTheme="minorEastAsia" w:cs="宋体" w:hint="eastAsia"/>
          <w:color w:val="333333"/>
          <w:kern w:val="0"/>
          <w:sz w:val="28"/>
          <w:szCs w:val="28"/>
        </w:rPr>
        <w:t>《</w:t>
      </w:r>
      <w:r w:rsidR="006958EB">
        <w:rPr>
          <w:rFonts w:asciiTheme="minorEastAsia" w:hAnsiTheme="minorEastAsia" w:cs="宋体" w:hint="eastAsia"/>
          <w:color w:val="333333"/>
          <w:kern w:val="0"/>
          <w:sz w:val="28"/>
          <w:szCs w:val="28"/>
        </w:rPr>
        <w:t>财政税务学院</w:t>
      </w:r>
      <w:r w:rsidR="00D03B71" w:rsidRPr="00D03B71">
        <w:rPr>
          <w:rFonts w:asciiTheme="minorEastAsia" w:hAnsiTheme="minorEastAsia" w:cs="宋体" w:hint="eastAsia"/>
          <w:color w:val="333333"/>
          <w:kern w:val="0"/>
          <w:sz w:val="28"/>
          <w:szCs w:val="28"/>
        </w:rPr>
        <w:t>研究生学业奖学金</w:t>
      </w:r>
      <w:r w:rsidR="00802595">
        <w:rPr>
          <w:rFonts w:asciiTheme="minorEastAsia" w:hAnsiTheme="minorEastAsia" w:cs="宋体" w:hint="eastAsia"/>
          <w:color w:val="333333"/>
          <w:kern w:val="0"/>
          <w:sz w:val="28"/>
          <w:szCs w:val="28"/>
        </w:rPr>
        <w:t>总分核算表</w:t>
      </w:r>
      <w:r w:rsidR="00D03B71" w:rsidRPr="00D03B71">
        <w:rPr>
          <w:rFonts w:asciiTheme="minorEastAsia" w:hAnsiTheme="minorEastAsia" w:cs="宋体" w:hint="eastAsia"/>
          <w:color w:val="333333"/>
          <w:kern w:val="0"/>
          <w:sz w:val="28"/>
          <w:szCs w:val="28"/>
        </w:rPr>
        <w:t>》</w:t>
      </w:r>
      <w:r w:rsidR="00D03B71">
        <w:rPr>
          <w:rFonts w:asciiTheme="minorEastAsia" w:hAnsiTheme="minorEastAsia" w:cs="宋体" w:hint="eastAsia"/>
          <w:color w:val="333333"/>
          <w:kern w:val="0"/>
          <w:sz w:val="28"/>
          <w:szCs w:val="28"/>
        </w:rPr>
        <w:t>（附件</w:t>
      </w:r>
      <w:r w:rsidR="009D2179">
        <w:rPr>
          <w:rFonts w:asciiTheme="minorEastAsia" w:hAnsiTheme="minorEastAsia" w:cs="宋体" w:hint="eastAsia"/>
          <w:color w:val="333333"/>
          <w:kern w:val="0"/>
          <w:sz w:val="28"/>
          <w:szCs w:val="28"/>
        </w:rPr>
        <w:t>3</w:t>
      </w:r>
      <w:r w:rsidR="00D03B71">
        <w:rPr>
          <w:rFonts w:asciiTheme="minorEastAsia" w:hAnsiTheme="minorEastAsia" w:cs="宋体" w:hint="eastAsia"/>
          <w:color w:val="333333"/>
          <w:kern w:val="0"/>
          <w:sz w:val="28"/>
          <w:szCs w:val="28"/>
        </w:rPr>
        <w:t>）</w:t>
      </w:r>
      <w:r w:rsidR="00FB2E02">
        <w:rPr>
          <w:rFonts w:asciiTheme="minorEastAsia" w:hAnsiTheme="minorEastAsia" w:cs="宋体" w:hint="eastAsia"/>
          <w:color w:val="333333"/>
          <w:kern w:val="0"/>
          <w:sz w:val="28"/>
          <w:szCs w:val="28"/>
        </w:rPr>
        <w:t>，</w:t>
      </w:r>
      <w:r w:rsidR="003E35FC">
        <w:rPr>
          <w:rFonts w:asciiTheme="minorEastAsia" w:hAnsiTheme="minorEastAsia" w:cs="宋体" w:hint="eastAsia"/>
          <w:color w:val="333333"/>
          <w:kern w:val="0"/>
          <w:sz w:val="28"/>
          <w:szCs w:val="28"/>
        </w:rPr>
        <w:t>导师签字后，</w:t>
      </w:r>
      <w:r w:rsidR="00FB2E02">
        <w:rPr>
          <w:rFonts w:asciiTheme="minorEastAsia" w:hAnsiTheme="minorEastAsia" w:cs="宋体" w:hint="eastAsia"/>
          <w:color w:val="333333"/>
          <w:kern w:val="0"/>
          <w:sz w:val="28"/>
          <w:szCs w:val="28"/>
        </w:rPr>
        <w:t>向</w:t>
      </w:r>
      <w:r w:rsidR="00727C9D">
        <w:rPr>
          <w:rFonts w:asciiTheme="minorEastAsia" w:hAnsiTheme="minorEastAsia" w:cs="宋体" w:hint="eastAsia"/>
          <w:color w:val="333333"/>
          <w:kern w:val="0"/>
          <w:sz w:val="28"/>
          <w:szCs w:val="28"/>
        </w:rPr>
        <w:t>学院评审工作小组提出申请，并</w:t>
      </w:r>
      <w:r w:rsidR="00802595">
        <w:rPr>
          <w:rFonts w:asciiTheme="minorEastAsia" w:hAnsiTheme="minorEastAsia" w:cs="宋体" w:hint="eastAsia"/>
          <w:color w:val="333333"/>
          <w:kern w:val="0"/>
          <w:sz w:val="28"/>
          <w:szCs w:val="28"/>
        </w:rPr>
        <w:t>附上</w:t>
      </w:r>
      <w:r w:rsidR="00727C9D">
        <w:rPr>
          <w:rFonts w:asciiTheme="minorEastAsia" w:hAnsiTheme="minorEastAsia" w:cs="宋体" w:hint="eastAsia"/>
          <w:color w:val="333333"/>
          <w:kern w:val="0"/>
          <w:sz w:val="28"/>
          <w:szCs w:val="28"/>
        </w:rPr>
        <w:t>相关支撑材料。</w:t>
      </w:r>
    </w:p>
    <w:p w:rsidR="00727C9D" w:rsidRDefault="00727C9D" w:rsidP="00273320">
      <w:pPr>
        <w:widowControl/>
        <w:snapToGrid w:val="0"/>
        <w:spacing w:line="560" w:lineRule="exact"/>
        <w:ind w:firstLineChars="200" w:firstLine="562"/>
        <w:jc w:val="left"/>
        <w:rPr>
          <w:rFonts w:asciiTheme="minorEastAsia" w:hAnsiTheme="minorEastAsia" w:cs="宋体"/>
          <w:color w:val="333333"/>
          <w:kern w:val="0"/>
          <w:sz w:val="28"/>
          <w:szCs w:val="28"/>
        </w:rPr>
      </w:pPr>
      <w:r w:rsidRPr="00273320">
        <w:rPr>
          <w:rFonts w:asciiTheme="minorEastAsia" w:hAnsiTheme="minorEastAsia" w:cs="宋体" w:hint="eastAsia"/>
          <w:b/>
          <w:color w:val="333333"/>
          <w:kern w:val="0"/>
          <w:sz w:val="28"/>
          <w:szCs w:val="28"/>
        </w:rPr>
        <w:t>第十条</w:t>
      </w:r>
      <w:r w:rsidR="006958EB">
        <w:rPr>
          <w:rFonts w:asciiTheme="minorEastAsia" w:hAnsiTheme="minorEastAsia" w:cs="宋体" w:hint="eastAsia"/>
          <w:b/>
          <w:color w:val="333333"/>
          <w:kern w:val="0"/>
          <w:sz w:val="28"/>
          <w:szCs w:val="28"/>
        </w:rPr>
        <w:t xml:space="preserve"> </w:t>
      </w:r>
      <w:r w:rsidR="00FB2E02">
        <w:rPr>
          <w:rFonts w:asciiTheme="minorEastAsia" w:hAnsiTheme="minorEastAsia" w:cs="宋体" w:hint="eastAsia"/>
          <w:color w:val="333333"/>
          <w:kern w:val="0"/>
          <w:sz w:val="28"/>
          <w:szCs w:val="28"/>
        </w:rPr>
        <w:t>学院评审工作小组依据本评定标准确定拟获奖学生名单，并将</w:t>
      </w:r>
      <w:r>
        <w:rPr>
          <w:rFonts w:asciiTheme="minorEastAsia" w:hAnsiTheme="minorEastAsia" w:cs="宋体" w:hint="eastAsia"/>
          <w:color w:val="333333"/>
          <w:kern w:val="0"/>
          <w:sz w:val="28"/>
          <w:szCs w:val="28"/>
        </w:rPr>
        <w:t>在本学院范围内进行公示，公示时间不少于5个工作日。</w:t>
      </w:r>
    </w:p>
    <w:p w:rsidR="00727C9D" w:rsidRDefault="00727C9D" w:rsidP="00273320">
      <w:pPr>
        <w:widowControl/>
        <w:snapToGrid w:val="0"/>
        <w:spacing w:line="560" w:lineRule="exact"/>
        <w:ind w:firstLineChars="200" w:firstLine="562"/>
        <w:jc w:val="left"/>
        <w:rPr>
          <w:rFonts w:asciiTheme="minorEastAsia" w:hAnsiTheme="minorEastAsia" w:cs="宋体"/>
          <w:color w:val="333333"/>
          <w:kern w:val="0"/>
          <w:sz w:val="28"/>
          <w:szCs w:val="28"/>
        </w:rPr>
      </w:pPr>
      <w:r w:rsidRPr="00273320">
        <w:rPr>
          <w:rFonts w:asciiTheme="minorEastAsia" w:hAnsiTheme="minorEastAsia" w:cs="宋体" w:hint="eastAsia"/>
          <w:b/>
          <w:color w:val="333333"/>
          <w:kern w:val="0"/>
          <w:sz w:val="28"/>
          <w:szCs w:val="28"/>
        </w:rPr>
        <w:t>第十</w:t>
      </w:r>
      <w:r w:rsidR="00802595" w:rsidRPr="00273320">
        <w:rPr>
          <w:rFonts w:asciiTheme="minorEastAsia" w:hAnsiTheme="minorEastAsia" w:cs="宋体" w:hint="eastAsia"/>
          <w:b/>
          <w:color w:val="333333"/>
          <w:kern w:val="0"/>
          <w:sz w:val="28"/>
          <w:szCs w:val="28"/>
        </w:rPr>
        <w:t>一</w:t>
      </w:r>
      <w:r w:rsidRPr="00273320">
        <w:rPr>
          <w:rFonts w:asciiTheme="minorEastAsia" w:hAnsiTheme="minorEastAsia" w:cs="宋体" w:hint="eastAsia"/>
          <w:b/>
          <w:color w:val="333333"/>
          <w:kern w:val="0"/>
          <w:sz w:val="28"/>
          <w:szCs w:val="28"/>
        </w:rPr>
        <w:t>条</w:t>
      </w:r>
      <w:r>
        <w:rPr>
          <w:rFonts w:asciiTheme="minorEastAsia" w:hAnsiTheme="minorEastAsia" w:cs="宋体" w:hint="eastAsia"/>
          <w:color w:val="333333"/>
          <w:kern w:val="0"/>
          <w:sz w:val="28"/>
          <w:szCs w:val="28"/>
        </w:rPr>
        <w:t xml:space="preserve"> 对研究生学业奖学金评审结果有异议的，可在学院公示阶段以书面形式向所在学院评审工作小组提出申诉，评审工作小组</w:t>
      </w:r>
      <w:r w:rsidR="00D03B71">
        <w:rPr>
          <w:rFonts w:asciiTheme="minorEastAsia" w:hAnsiTheme="minorEastAsia" w:cs="宋体" w:hint="eastAsia"/>
          <w:color w:val="333333"/>
          <w:kern w:val="0"/>
          <w:sz w:val="28"/>
          <w:szCs w:val="28"/>
        </w:rPr>
        <w:lastRenderedPageBreak/>
        <w:t>会</w:t>
      </w:r>
      <w:r>
        <w:rPr>
          <w:rFonts w:asciiTheme="minorEastAsia" w:hAnsiTheme="minorEastAsia" w:cs="宋体" w:hint="eastAsia"/>
          <w:color w:val="333333"/>
          <w:kern w:val="0"/>
          <w:sz w:val="28"/>
          <w:szCs w:val="28"/>
        </w:rPr>
        <w:t>及时研究并予以答复。如学生对学院评审工作小组做出的答复仍存在异议，可在学校公示阶段向</w:t>
      </w:r>
      <w:r w:rsidR="00802595" w:rsidRPr="00802595">
        <w:rPr>
          <w:rFonts w:asciiTheme="minorEastAsia" w:hAnsiTheme="minorEastAsia" w:cs="宋体" w:hint="eastAsia"/>
          <w:color w:val="333333"/>
          <w:kern w:val="0"/>
          <w:sz w:val="28"/>
          <w:szCs w:val="28"/>
        </w:rPr>
        <w:t>学校研究生思政工作领导小组</w:t>
      </w:r>
      <w:r>
        <w:rPr>
          <w:rFonts w:asciiTheme="minorEastAsia" w:hAnsiTheme="minorEastAsia" w:cs="宋体" w:hint="eastAsia"/>
          <w:color w:val="333333"/>
          <w:kern w:val="0"/>
          <w:sz w:val="28"/>
          <w:szCs w:val="28"/>
        </w:rPr>
        <w:t>提请裁决。</w:t>
      </w:r>
    </w:p>
    <w:p w:rsidR="00727C9D" w:rsidRDefault="00727C9D" w:rsidP="00727C9D">
      <w:pPr>
        <w:widowControl/>
        <w:snapToGrid w:val="0"/>
        <w:spacing w:line="560" w:lineRule="exact"/>
        <w:jc w:val="center"/>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第六章  附  则</w:t>
      </w:r>
    </w:p>
    <w:p w:rsidR="003E35FC" w:rsidRDefault="00727C9D" w:rsidP="00273320">
      <w:pPr>
        <w:widowControl/>
        <w:snapToGrid w:val="0"/>
        <w:spacing w:line="560" w:lineRule="exact"/>
        <w:ind w:firstLineChars="200" w:firstLine="562"/>
        <w:jc w:val="left"/>
        <w:rPr>
          <w:rFonts w:asciiTheme="minorEastAsia" w:hAnsiTheme="minorEastAsia" w:cs="宋体"/>
          <w:color w:val="333333"/>
          <w:kern w:val="0"/>
          <w:sz w:val="28"/>
          <w:szCs w:val="28"/>
        </w:rPr>
      </w:pPr>
      <w:r w:rsidRPr="00273320">
        <w:rPr>
          <w:rFonts w:asciiTheme="minorEastAsia" w:hAnsiTheme="minorEastAsia" w:cs="宋体" w:hint="eastAsia"/>
          <w:b/>
          <w:color w:val="333333"/>
          <w:kern w:val="0"/>
          <w:sz w:val="28"/>
          <w:szCs w:val="28"/>
        </w:rPr>
        <w:t>第十</w:t>
      </w:r>
      <w:r w:rsidR="00802595" w:rsidRPr="00273320">
        <w:rPr>
          <w:rFonts w:asciiTheme="minorEastAsia" w:hAnsiTheme="minorEastAsia" w:cs="宋体" w:hint="eastAsia"/>
          <w:b/>
          <w:color w:val="333333"/>
          <w:kern w:val="0"/>
          <w:sz w:val="28"/>
          <w:szCs w:val="28"/>
        </w:rPr>
        <w:t>二</w:t>
      </w:r>
      <w:r w:rsidRPr="00273320">
        <w:rPr>
          <w:rFonts w:asciiTheme="minorEastAsia" w:hAnsiTheme="minorEastAsia" w:cs="宋体" w:hint="eastAsia"/>
          <w:b/>
          <w:color w:val="333333"/>
          <w:kern w:val="0"/>
          <w:sz w:val="28"/>
          <w:szCs w:val="28"/>
        </w:rPr>
        <w:t>条</w:t>
      </w:r>
      <w:r>
        <w:rPr>
          <w:rFonts w:asciiTheme="minorEastAsia" w:hAnsiTheme="minorEastAsia" w:cs="宋体" w:hint="eastAsia"/>
          <w:color w:val="333333"/>
          <w:kern w:val="0"/>
          <w:sz w:val="28"/>
          <w:szCs w:val="28"/>
        </w:rPr>
        <w:t xml:space="preserve"> 本办法自201</w:t>
      </w:r>
      <w:r w:rsidR="00D03B71">
        <w:rPr>
          <w:rFonts w:asciiTheme="minorEastAsia" w:hAnsiTheme="minorEastAsia" w:cs="宋体" w:hint="eastAsia"/>
          <w:color w:val="333333"/>
          <w:kern w:val="0"/>
          <w:sz w:val="28"/>
          <w:szCs w:val="28"/>
        </w:rPr>
        <w:t>6</w:t>
      </w:r>
      <w:r>
        <w:rPr>
          <w:rFonts w:asciiTheme="minorEastAsia" w:hAnsiTheme="minorEastAsia" w:cs="宋体" w:hint="eastAsia"/>
          <w:color w:val="333333"/>
          <w:kern w:val="0"/>
          <w:sz w:val="28"/>
          <w:szCs w:val="28"/>
        </w:rPr>
        <w:t>年9月1日起施行。</w:t>
      </w:r>
    </w:p>
    <w:p w:rsidR="00727C9D" w:rsidRDefault="00727C9D" w:rsidP="00727C9D">
      <w:pPr>
        <w:widowControl/>
        <w:snapToGrid w:val="0"/>
        <w:spacing w:line="56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 </w:t>
      </w:r>
    </w:p>
    <w:p w:rsidR="00727C9D" w:rsidRDefault="00727C9D" w:rsidP="00727C9D">
      <w:pPr>
        <w:widowControl/>
        <w:snapToGrid w:val="0"/>
        <w:spacing w:line="56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附件：</w:t>
      </w:r>
      <w:r w:rsidR="009D2179">
        <w:rPr>
          <w:rFonts w:asciiTheme="minorEastAsia" w:hAnsiTheme="minorEastAsia" w:cs="宋体" w:hint="eastAsia"/>
          <w:color w:val="333333"/>
          <w:kern w:val="0"/>
          <w:sz w:val="28"/>
          <w:szCs w:val="28"/>
        </w:rPr>
        <w:t>2</w:t>
      </w:r>
      <w:r>
        <w:rPr>
          <w:rFonts w:asciiTheme="minorEastAsia" w:hAnsiTheme="minorEastAsia" w:cs="宋体" w:hint="eastAsia"/>
          <w:color w:val="333333"/>
          <w:kern w:val="0"/>
          <w:sz w:val="28"/>
          <w:szCs w:val="28"/>
        </w:rPr>
        <w:t>.《</w:t>
      </w:r>
      <w:r w:rsidR="006958EB">
        <w:rPr>
          <w:rFonts w:asciiTheme="minorEastAsia" w:hAnsiTheme="minorEastAsia" w:cs="宋体" w:hint="eastAsia"/>
          <w:color w:val="333333"/>
          <w:kern w:val="0"/>
          <w:sz w:val="28"/>
          <w:szCs w:val="28"/>
        </w:rPr>
        <w:t>首都经济贸易大学</w:t>
      </w:r>
      <w:r>
        <w:rPr>
          <w:rFonts w:asciiTheme="minorEastAsia" w:hAnsiTheme="minorEastAsia" w:cs="宋体" w:hint="eastAsia"/>
          <w:color w:val="333333"/>
          <w:kern w:val="0"/>
          <w:sz w:val="28"/>
          <w:szCs w:val="28"/>
        </w:rPr>
        <w:t>研究生学业奖学金审批表》</w:t>
      </w:r>
    </w:p>
    <w:p w:rsidR="00727C9D" w:rsidRDefault="009D2179" w:rsidP="00727C9D">
      <w:pPr>
        <w:widowControl/>
        <w:snapToGrid w:val="0"/>
        <w:spacing w:line="56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3</w:t>
      </w:r>
      <w:r w:rsidR="00727C9D">
        <w:rPr>
          <w:rFonts w:asciiTheme="minorEastAsia" w:hAnsiTheme="minorEastAsia" w:cs="宋体" w:hint="eastAsia"/>
          <w:color w:val="333333"/>
          <w:kern w:val="0"/>
          <w:sz w:val="28"/>
          <w:szCs w:val="28"/>
        </w:rPr>
        <w:t>.《</w:t>
      </w:r>
      <w:r w:rsidR="002F5C30">
        <w:rPr>
          <w:rFonts w:asciiTheme="minorEastAsia" w:hAnsiTheme="minorEastAsia" w:cs="宋体" w:hint="eastAsia"/>
          <w:color w:val="333333"/>
          <w:kern w:val="0"/>
          <w:sz w:val="28"/>
          <w:szCs w:val="28"/>
        </w:rPr>
        <w:t>财政税务学院</w:t>
      </w:r>
      <w:r w:rsidR="00802595" w:rsidRPr="00D03B71">
        <w:rPr>
          <w:rFonts w:asciiTheme="minorEastAsia" w:hAnsiTheme="minorEastAsia" w:cs="宋体" w:hint="eastAsia"/>
          <w:color w:val="333333"/>
          <w:kern w:val="0"/>
          <w:sz w:val="28"/>
          <w:szCs w:val="28"/>
        </w:rPr>
        <w:t>研究生学业奖学金</w:t>
      </w:r>
      <w:r w:rsidR="00802595">
        <w:rPr>
          <w:rFonts w:asciiTheme="minorEastAsia" w:hAnsiTheme="minorEastAsia" w:cs="宋体" w:hint="eastAsia"/>
          <w:color w:val="333333"/>
          <w:kern w:val="0"/>
          <w:sz w:val="28"/>
          <w:szCs w:val="28"/>
        </w:rPr>
        <w:t>总分核算表</w:t>
      </w:r>
      <w:r w:rsidR="00727C9D">
        <w:rPr>
          <w:rFonts w:asciiTheme="minorEastAsia" w:hAnsiTheme="minorEastAsia" w:cs="宋体" w:hint="eastAsia"/>
          <w:color w:val="333333"/>
          <w:kern w:val="0"/>
          <w:sz w:val="28"/>
          <w:szCs w:val="28"/>
        </w:rPr>
        <w:t>》</w:t>
      </w:r>
    </w:p>
    <w:p w:rsidR="000B6A6A" w:rsidRDefault="009D2179" w:rsidP="00727C9D">
      <w:pPr>
        <w:widowControl/>
        <w:snapToGrid w:val="0"/>
        <w:spacing w:line="56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4</w:t>
      </w:r>
      <w:r w:rsidR="000B6A6A">
        <w:rPr>
          <w:rFonts w:asciiTheme="minorEastAsia" w:hAnsiTheme="minorEastAsia" w:cs="宋体" w:hint="eastAsia"/>
          <w:color w:val="333333"/>
          <w:kern w:val="0"/>
          <w:sz w:val="28"/>
          <w:szCs w:val="28"/>
        </w:rPr>
        <w:t>.《</w:t>
      </w:r>
      <w:r w:rsidR="000B6A6A" w:rsidRPr="00727C9D">
        <w:rPr>
          <w:rFonts w:asciiTheme="minorEastAsia" w:hAnsiTheme="minorEastAsia" w:cs="宋体" w:hint="eastAsia"/>
          <w:color w:val="333333"/>
          <w:kern w:val="0"/>
          <w:sz w:val="28"/>
          <w:szCs w:val="28"/>
        </w:rPr>
        <w:t>首都经济贸易大学研究生学业奖学金管理办法（试行）</w:t>
      </w:r>
      <w:r w:rsidR="000B6A6A">
        <w:rPr>
          <w:rFonts w:asciiTheme="minorEastAsia" w:hAnsiTheme="minorEastAsia" w:cs="宋体" w:hint="eastAsia"/>
          <w:color w:val="333333"/>
          <w:kern w:val="0"/>
          <w:sz w:val="28"/>
          <w:szCs w:val="28"/>
        </w:rPr>
        <w:t>》</w:t>
      </w:r>
    </w:p>
    <w:p w:rsidR="00727C9D" w:rsidRDefault="00727C9D" w:rsidP="00727C9D">
      <w:pPr>
        <w:spacing w:line="240" w:lineRule="auto"/>
        <w:jc w:val="center"/>
        <w:rPr>
          <w:rFonts w:asciiTheme="minorEastAsia" w:hAnsiTheme="minorEastAsia"/>
          <w:sz w:val="28"/>
          <w:szCs w:val="28"/>
        </w:rPr>
      </w:pPr>
    </w:p>
    <w:p w:rsidR="0050735D" w:rsidRPr="000B6A6A" w:rsidRDefault="0050735D">
      <w:bookmarkStart w:id="2" w:name="_GoBack"/>
      <w:bookmarkEnd w:id="2"/>
    </w:p>
    <w:sectPr w:rsidR="0050735D" w:rsidRPr="000B6A6A" w:rsidSect="00CF3EA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7B9" w:rsidRDefault="006507B9" w:rsidP="00463514">
      <w:pPr>
        <w:spacing w:line="240" w:lineRule="auto"/>
      </w:pPr>
      <w:r>
        <w:separator/>
      </w:r>
    </w:p>
  </w:endnote>
  <w:endnote w:type="continuationSeparator" w:id="1">
    <w:p w:rsidR="006507B9" w:rsidRDefault="006507B9" w:rsidP="004635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803838"/>
      <w:docPartObj>
        <w:docPartGallery w:val="Page Numbers (Bottom of Page)"/>
        <w:docPartUnique/>
      </w:docPartObj>
    </w:sdtPr>
    <w:sdtContent>
      <w:sdt>
        <w:sdtPr>
          <w:id w:val="-1669238322"/>
          <w:docPartObj>
            <w:docPartGallery w:val="Page Numbers (Top of Page)"/>
            <w:docPartUnique/>
          </w:docPartObj>
        </w:sdtPr>
        <w:sdtContent>
          <w:p w:rsidR="00463514" w:rsidRDefault="00CF3EA1">
            <w:pPr>
              <w:pStyle w:val="a6"/>
              <w:jc w:val="center"/>
            </w:pPr>
            <w:r>
              <w:rPr>
                <w:b/>
                <w:bCs/>
                <w:sz w:val="24"/>
                <w:szCs w:val="24"/>
              </w:rPr>
              <w:fldChar w:fldCharType="begin"/>
            </w:r>
            <w:r w:rsidR="00463514">
              <w:rPr>
                <w:b/>
                <w:bCs/>
              </w:rPr>
              <w:instrText>PAGE</w:instrText>
            </w:r>
            <w:r>
              <w:rPr>
                <w:b/>
                <w:bCs/>
                <w:sz w:val="24"/>
                <w:szCs w:val="24"/>
              </w:rPr>
              <w:fldChar w:fldCharType="separate"/>
            </w:r>
            <w:r w:rsidR="006958EB">
              <w:rPr>
                <w:b/>
                <w:bCs/>
                <w:noProof/>
              </w:rPr>
              <w:t>1</w:t>
            </w:r>
            <w:r>
              <w:rPr>
                <w:b/>
                <w:bCs/>
                <w:sz w:val="24"/>
                <w:szCs w:val="24"/>
              </w:rPr>
              <w:fldChar w:fldCharType="end"/>
            </w:r>
            <w:r w:rsidR="00463514">
              <w:rPr>
                <w:lang w:val="zh-CN"/>
              </w:rPr>
              <w:t xml:space="preserve"> / </w:t>
            </w:r>
            <w:r>
              <w:rPr>
                <w:b/>
                <w:bCs/>
                <w:sz w:val="24"/>
                <w:szCs w:val="24"/>
              </w:rPr>
              <w:fldChar w:fldCharType="begin"/>
            </w:r>
            <w:r w:rsidR="00463514">
              <w:rPr>
                <w:b/>
                <w:bCs/>
              </w:rPr>
              <w:instrText>NUMPAGES</w:instrText>
            </w:r>
            <w:r>
              <w:rPr>
                <w:b/>
                <w:bCs/>
                <w:sz w:val="24"/>
                <w:szCs w:val="24"/>
              </w:rPr>
              <w:fldChar w:fldCharType="separate"/>
            </w:r>
            <w:r w:rsidR="006958EB">
              <w:rPr>
                <w:b/>
                <w:bCs/>
                <w:noProof/>
              </w:rPr>
              <w:t>5</w:t>
            </w:r>
            <w:r>
              <w:rPr>
                <w:b/>
                <w:bCs/>
                <w:sz w:val="24"/>
                <w:szCs w:val="24"/>
              </w:rPr>
              <w:fldChar w:fldCharType="end"/>
            </w:r>
          </w:p>
        </w:sdtContent>
      </w:sdt>
    </w:sdtContent>
  </w:sdt>
  <w:p w:rsidR="00463514" w:rsidRDefault="0046351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7B9" w:rsidRDefault="006507B9" w:rsidP="00463514">
      <w:pPr>
        <w:spacing w:line="240" w:lineRule="auto"/>
      </w:pPr>
      <w:r>
        <w:separator/>
      </w:r>
    </w:p>
  </w:footnote>
  <w:footnote w:type="continuationSeparator" w:id="1">
    <w:p w:rsidR="006507B9" w:rsidRDefault="006507B9" w:rsidP="0046351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1865"/>
    <w:rsid w:val="000A141D"/>
    <w:rsid w:val="000B0D92"/>
    <w:rsid w:val="000B6A6A"/>
    <w:rsid w:val="000D0E88"/>
    <w:rsid w:val="00170629"/>
    <w:rsid w:val="00265F76"/>
    <w:rsid w:val="00273320"/>
    <w:rsid w:val="002A28E4"/>
    <w:rsid w:val="002F5C30"/>
    <w:rsid w:val="00355C5F"/>
    <w:rsid w:val="003E35FC"/>
    <w:rsid w:val="00463514"/>
    <w:rsid w:val="004872E5"/>
    <w:rsid w:val="004A5D00"/>
    <w:rsid w:val="004D4FF5"/>
    <w:rsid w:val="004F298C"/>
    <w:rsid w:val="0050735D"/>
    <w:rsid w:val="00567AB4"/>
    <w:rsid w:val="005C4D5F"/>
    <w:rsid w:val="006507B9"/>
    <w:rsid w:val="00683917"/>
    <w:rsid w:val="006958EB"/>
    <w:rsid w:val="00727C9D"/>
    <w:rsid w:val="00744FEE"/>
    <w:rsid w:val="00745B34"/>
    <w:rsid w:val="00746764"/>
    <w:rsid w:val="00783EDD"/>
    <w:rsid w:val="007B1745"/>
    <w:rsid w:val="007D3BE7"/>
    <w:rsid w:val="00802595"/>
    <w:rsid w:val="00805DE8"/>
    <w:rsid w:val="008534E4"/>
    <w:rsid w:val="00896273"/>
    <w:rsid w:val="008B4B39"/>
    <w:rsid w:val="008D0E06"/>
    <w:rsid w:val="008E7C2B"/>
    <w:rsid w:val="00930C4A"/>
    <w:rsid w:val="00980158"/>
    <w:rsid w:val="00981865"/>
    <w:rsid w:val="009953CC"/>
    <w:rsid w:val="009D2179"/>
    <w:rsid w:val="009F3EB8"/>
    <w:rsid w:val="00B972F0"/>
    <w:rsid w:val="00C0048B"/>
    <w:rsid w:val="00C512EF"/>
    <w:rsid w:val="00CA204D"/>
    <w:rsid w:val="00CF3EA1"/>
    <w:rsid w:val="00D03B71"/>
    <w:rsid w:val="00D4045B"/>
    <w:rsid w:val="00D90B06"/>
    <w:rsid w:val="00DF33FD"/>
    <w:rsid w:val="00E5149A"/>
    <w:rsid w:val="00E60EF0"/>
    <w:rsid w:val="00F41E85"/>
    <w:rsid w:val="00FB2E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C9D"/>
    <w:pPr>
      <w:widowControl w:val="0"/>
      <w:spacing w:line="24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72E5"/>
    <w:pPr>
      <w:spacing w:line="240" w:lineRule="auto"/>
    </w:pPr>
    <w:rPr>
      <w:sz w:val="18"/>
      <w:szCs w:val="18"/>
    </w:rPr>
  </w:style>
  <w:style w:type="character" w:customStyle="1" w:styleId="Char">
    <w:name w:val="批注框文本 Char"/>
    <w:basedOn w:val="a0"/>
    <w:link w:val="a3"/>
    <w:uiPriority w:val="99"/>
    <w:semiHidden/>
    <w:rsid w:val="004872E5"/>
    <w:rPr>
      <w:sz w:val="18"/>
      <w:szCs w:val="18"/>
    </w:rPr>
  </w:style>
  <w:style w:type="paragraph" w:styleId="a4">
    <w:name w:val="caption"/>
    <w:basedOn w:val="a"/>
    <w:next w:val="a"/>
    <w:uiPriority w:val="35"/>
    <w:unhideWhenUsed/>
    <w:qFormat/>
    <w:rsid w:val="00DF33FD"/>
    <w:rPr>
      <w:rFonts w:asciiTheme="majorHAnsi" w:eastAsia="黑体" w:hAnsiTheme="majorHAnsi" w:cstheme="majorBidi"/>
      <w:sz w:val="20"/>
      <w:szCs w:val="20"/>
    </w:rPr>
  </w:style>
  <w:style w:type="paragraph" w:styleId="a5">
    <w:name w:val="header"/>
    <w:basedOn w:val="a"/>
    <w:link w:val="Char0"/>
    <w:uiPriority w:val="99"/>
    <w:unhideWhenUsed/>
    <w:rsid w:val="0046351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463514"/>
    <w:rPr>
      <w:sz w:val="18"/>
      <w:szCs w:val="18"/>
    </w:rPr>
  </w:style>
  <w:style w:type="paragraph" w:styleId="a6">
    <w:name w:val="footer"/>
    <w:basedOn w:val="a"/>
    <w:link w:val="Char1"/>
    <w:uiPriority w:val="99"/>
    <w:unhideWhenUsed/>
    <w:rsid w:val="00463514"/>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4635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C9D"/>
    <w:pPr>
      <w:widowControl w:val="0"/>
      <w:spacing w:line="24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72E5"/>
    <w:pPr>
      <w:spacing w:line="240" w:lineRule="auto"/>
    </w:pPr>
    <w:rPr>
      <w:sz w:val="18"/>
      <w:szCs w:val="18"/>
    </w:rPr>
  </w:style>
  <w:style w:type="character" w:customStyle="1" w:styleId="Char">
    <w:name w:val="批注框文本 Char"/>
    <w:basedOn w:val="a0"/>
    <w:link w:val="a3"/>
    <w:uiPriority w:val="99"/>
    <w:semiHidden/>
    <w:rsid w:val="004872E5"/>
    <w:rPr>
      <w:sz w:val="18"/>
      <w:szCs w:val="18"/>
    </w:rPr>
  </w:style>
  <w:style w:type="paragraph" w:styleId="a4">
    <w:name w:val="caption"/>
    <w:basedOn w:val="a"/>
    <w:next w:val="a"/>
    <w:uiPriority w:val="35"/>
    <w:unhideWhenUsed/>
    <w:qFormat/>
    <w:rsid w:val="00DF33FD"/>
    <w:rPr>
      <w:rFonts w:asciiTheme="majorHAnsi" w:eastAsia="黑体" w:hAnsiTheme="majorHAnsi" w:cstheme="majorBidi"/>
      <w:sz w:val="20"/>
      <w:szCs w:val="20"/>
    </w:rPr>
  </w:style>
  <w:style w:type="paragraph" w:styleId="a5">
    <w:name w:val="header"/>
    <w:basedOn w:val="a"/>
    <w:link w:val="Char0"/>
    <w:uiPriority w:val="99"/>
    <w:unhideWhenUsed/>
    <w:rsid w:val="0046351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463514"/>
    <w:rPr>
      <w:sz w:val="18"/>
      <w:szCs w:val="18"/>
    </w:rPr>
  </w:style>
  <w:style w:type="paragraph" w:styleId="a6">
    <w:name w:val="footer"/>
    <w:basedOn w:val="a"/>
    <w:link w:val="Char1"/>
    <w:uiPriority w:val="99"/>
    <w:unhideWhenUsed/>
    <w:rsid w:val="00463514"/>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463514"/>
    <w:rPr>
      <w:sz w:val="18"/>
      <w:szCs w:val="18"/>
    </w:rPr>
  </w:style>
</w:styles>
</file>

<file path=word/webSettings.xml><?xml version="1.0" encoding="utf-8"?>
<w:webSettings xmlns:r="http://schemas.openxmlformats.org/officeDocument/2006/relationships" xmlns:w="http://schemas.openxmlformats.org/wordprocessingml/2006/main">
  <w:divs>
    <w:div w:id="151220299">
      <w:bodyDiv w:val="1"/>
      <w:marLeft w:val="0"/>
      <w:marRight w:val="0"/>
      <w:marTop w:val="0"/>
      <w:marBottom w:val="0"/>
      <w:divBdr>
        <w:top w:val="none" w:sz="0" w:space="0" w:color="auto"/>
        <w:left w:val="none" w:sz="0" w:space="0" w:color="auto"/>
        <w:bottom w:val="none" w:sz="0" w:space="0" w:color="auto"/>
        <w:right w:val="none" w:sz="0" w:space="0" w:color="auto"/>
      </w:divBdr>
    </w:div>
    <w:div w:id="849755749">
      <w:bodyDiv w:val="1"/>
      <w:marLeft w:val="0"/>
      <w:marRight w:val="0"/>
      <w:marTop w:val="0"/>
      <w:marBottom w:val="0"/>
      <w:divBdr>
        <w:top w:val="none" w:sz="0" w:space="0" w:color="auto"/>
        <w:left w:val="none" w:sz="0" w:space="0" w:color="auto"/>
        <w:bottom w:val="none" w:sz="0" w:space="0" w:color="auto"/>
        <w:right w:val="none" w:sz="0" w:space="0" w:color="auto"/>
      </w:divBdr>
    </w:div>
    <w:div w:id="1547909939">
      <w:bodyDiv w:val="1"/>
      <w:marLeft w:val="0"/>
      <w:marRight w:val="0"/>
      <w:marTop w:val="0"/>
      <w:marBottom w:val="0"/>
      <w:divBdr>
        <w:top w:val="none" w:sz="0" w:space="0" w:color="auto"/>
        <w:left w:val="none" w:sz="0" w:space="0" w:color="auto"/>
        <w:bottom w:val="none" w:sz="0" w:space="0" w:color="auto"/>
        <w:right w:val="none" w:sz="0" w:space="0" w:color="auto"/>
      </w:divBdr>
    </w:div>
    <w:div w:id="177825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5106-9F64-441D-B05C-6ECDEACE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387</Words>
  <Characters>2210</Characters>
  <Application>Microsoft Office Word</Application>
  <DocSecurity>0</DocSecurity>
  <Lines>18</Lines>
  <Paragraphs>5</Paragraphs>
  <ScaleCrop>false</ScaleCrop>
  <Company>China</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2016-10-12T10:11:00Z</cp:lastPrinted>
  <dcterms:created xsi:type="dcterms:W3CDTF">2018-10-30T05:56:00Z</dcterms:created>
  <dcterms:modified xsi:type="dcterms:W3CDTF">2018-10-30T05:56:00Z</dcterms:modified>
</cp:coreProperties>
</file>